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25BC" w:rsidRDefault="00C125BC">
      <w:pPr>
        <w:pStyle w:val="StandardWeb"/>
        <w:spacing w:before="0" w:after="0"/>
        <w:rPr>
          <w:rFonts w:ascii="Century Gothic" w:eastAsia="Century Gothic" w:hAnsi="Century Gothic" w:cs="Century Gothic"/>
          <w:b/>
          <w:bCs/>
          <w:sz w:val="16"/>
          <w:szCs w:val="16"/>
        </w:rPr>
      </w:pPr>
    </w:p>
    <w:p w:rsidR="00C125BC" w:rsidRDefault="00C125BC">
      <w:pPr>
        <w:spacing w:after="0" w:line="240" w:lineRule="auto"/>
        <w:jc w:val="center"/>
        <w:rPr>
          <w:rFonts w:ascii="Century Gothic" w:eastAsia="Century Gothic" w:hAnsi="Century Gothic" w:cs="Century Gothic"/>
          <w:sz w:val="21"/>
          <w:szCs w:val="21"/>
        </w:rPr>
      </w:pP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sz w:val="16"/>
          <w:szCs w:val="16"/>
        </w:rPr>
        <w:t xml:space="preserve">Zielsetzung des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ist es, als qualitativ hochwertige, sicherheits- und serviceorientierte sowie zuverlässige Golfanlage seinen Mitgliedern und Gästen sowie Sponsoren und Partnern die bestmöglichen Rahmenbedingungen zur Ausübung des Golfsports zu bieten.</w:t>
      </w:r>
    </w:p>
    <w:p w:rsidR="00C125BC" w:rsidRDefault="00C125BC">
      <w:pPr>
        <w:spacing w:after="0" w:line="240" w:lineRule="auto"/>
        <w:jc w:val="center"/>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sz w:val="16"/>
          <w:szCs w:val="16"/>
        </w:rPr>
        <w:t xml:space="preserve">Wir bitten unsere Mitglieder und unsere Gäste, </w:t>
      </w: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sz w:val="16"/>
          <w:szCs w:val="16"/>
        </w:rPr>
        <w:t>stets die Etikette und die Hausordnung sowie die allgemeinen Spiel-, Platz- und Wettspielordnungen einschließlich Platzregeln zu beachten.</w:t>
      </w: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sz w:val="16"/>
          <w:szCs w:val="16"/>
        </w:rPr>
        <w:t>Unsere Mitglieder und Gäste begegnen einander selbstverständlich respektvoll und behandeln die Golfanlage pfleglich.</w:t>
      </w:r>
    </w:p>
    <w:p w:rsidR="00C125BC" w:rsidRDefault="00C125BC">
      <w:pPr>
        <w:spacing w:after="0" w:line="240" w:lineRule="auto"/>
        <w:jc w:val="center"/>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sz w:val="16"/>
          <w:szCs w:val="16"/>
        </w:rPr>
        <w:t>Gemeinschaft erfordert auch gegenseitige Rücksichtnahme – in diesem Sinne gehen wir davon aus, dass nachfolgende Grundsätze und Regeln beachtet und eingehalten werden.</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C125BC">
      <w:pPr>
        <w:spacing w:after="0" w:line="240" w:lineRule="auto"/>
        <w:jc w:val="both"/>
        <w:rPr>
          <w:rFonts w:ascii="Century Gothic" w:eastAsia="Century Gothic" w:hAnsi="Century Gothic" w:cs="Century Gothic"/>
          <w:b/>
          <w:bCs/>
        </w:rPr>
      </w:pPr>
    </w:p>
    <w:p w:rsidR="00C125BC" w:rsidRDefault="00C125BC">
      <w:pPr>
        <w:spacing w:after="0" w:line="240" w:lineRule="auto"/>
        <w:jc w:val="both"/>
        <w:rPr>
          <w:rFonts w:ascii="Century Gothic" w:eastAsia="Century Gothic" w:hAnsi="Century Gothic" w:cs="Century Gothic"/>
          <w:b/>
          <w:bCs/>
        </w:rPr>
      </w:pPr>
    </w:p>
    <w:p w:rsidR="00C125BC" w:rsidRDefault="0006006C">
      <w:pPr>
        <w:numPr>
          <w:ilvl w:val="0"/>
          <w:numId w:val="2"/>
        </w:numPr>
        <w:spacing w:after="0" w:line="240" w:lineRule="auto"/>
        <w:jc w:val="center"/>
        <w:rPr>
          <w:rFonts w:ascii="Century Gothic" w:hAnsi="Century Gothic"/>
          <w:b/>
          <w:bCs/>
          <w:color w:val="4F6228"/>
          <w:sz w:val="24"/>
          <w:szCs w:val="24"/>
        </w:rPr>
      </w:pPr>
      <w:r>
        <w:rPr>
          <w:rFonts w:ascii="Century Gothic" w:hAnsi="Century Gothic"/>
          <w:b/>
          <w:bCs/>
          <w:color w:val="4F6228"/>
          <w:sz w:val="24"/>
          <w:szCs w:val="24"/>
          <w:u w:val="single" w:color="4F6228"/>
        </w:rPr>
        <w:t>HAUSORDNUNG</w:t>
      </w:r>
    </w:p>
    <w:p w:rsidR="00C125BC" w:rsidRDefault="00C125BC">
      <w:pPr>
        <w:spacing w:after="0" w:line="240" w:lineRule="auto"/>
        <w:ind w:left="360"/>
        <w:rPr>
          <w:rFonts w:ascii="Century Gothic" w:eastAsia="Century Gothic" w:hAnsi="Century Gothic" w:cs="Century Gothic"/>
          <w:b/>
          <w:bCs/>
          <w:sz w:val="24"/>
          <w:szCs w:val="24"/>
        </w:rPr>
      </w:pPr>
    </w:p>
    <w:p w:rsidR="00C125BC" w:rsidRDefault="00C125BC">
      <w:pPr>
        <w:spacing w:after="0" w:line="240" w:lineRule="auto"/>
        <w:jc w:val="center"/>
        <w:rPr>
          <w:rFonts w:ascii="Century Gothic" w:eastAsia="Century Gothic" w:hAnsi="Century Gothic" w:cs="Century Gothic"/>
          <w:b/>
          <w:bCs/>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Hausrecht</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spacing w:after="0" w:line="240" w:lineRule="auto"/>
        <w:ind w:left="708"/>
        <w:jc w:val="both"/>
        <w:rPr>
          <w:rFonts w:ascii="Century Gothic" w:eastAsia="Century Gothic" w:hAnsi="Century Gothic" w:cs="Century Gothic"/>
          <w:sz w:val="16"/>
          <w:szCs w:val="16"/>
        </w:rPr>
      </w:pPr>
      <w:r>
        <w:rPr>
          <w:rFonts w:ascii="Century Gothic" w:hAnsi="Century Gothic"/>
          <w:sz w:val="16"/>
          <w:szCs w:val="16"/>
        </w:rPr>
        <w:t xml:space="preserve">Die </w:t>
      </w:r>
      <w:proofErr w:type="spellStart"/>
      <w:r>
        <w:rPr>
          <w:rFonts w:ascii="Century Gothic" w:hAnsi="Century Gothic"/>
          <w:sz w:val="16"/>
          <w:szCs w:val="16"/>
        </w:rPr>
        <w:t>Wilkendorf</w:t>
      </w:r>
      <w:proofErr w:type="spellEnd"/>
      <w:r>
        <w:rPr>
          <w:rFonts w:ascii="Century Gothic" w:hAnsi="Century Gothic"/>
          <w:sz w:val="16"/>
          <w:szCs w:val="16"/>
        </w:rPr>
        <w:t xml:space="preserve"> Golf Betriebsgesellschaft mbH (im folgenden „WGB“) ist Betreiber des Golfparks Schloss </w:t>
      </w:r>
      <w:proofErr w:type="spellStart"/>
      <w:r>
        <w:rPr>
          <w:rFonts w:ascii="Century Gothic" w:hAnsi="Century Gothic"/>
          <w:sz w:val="16"/>
          <w:szCs w:val="16"/>
        </w:rPr>
        <w:t>Wilkendorf</w:t>
      </w:r>
      <w:proofErr w:type="spellEnd"/>
      <w:r>
        <w:rPr>
          <w:rFonts w:ascii="Century Gothic" w:hAnsi="Century Gothic"/>
          <w:sz w:val="16"/>
          <w:szCs w:val="16"/>
        </w:rPr>
        <w:t xml:space="preserve"> (Golfplätze, Übungsanlagen, Clubhaus, Nebengebäude &amp; -anlagen). Der Betreiber hat das Hausrecht auf der gesamten Golfanlage, das durch den Geschäftsführer und von ihm Beauftragten ausgeübt wird.</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2</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Haftung</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numPr>
          <w:ilvl w:val="0"/>
          <w:numId w:val="4"/>
        </w:numPr>
        <w:spacing w:after="0" w:line="240" w:lineRule="auto"/>
        <w:jc w:val="both"/>
        <w:rPr>
          <w:rFonts w:ascii="Century Gothic" w:hAnsi="Century Gothic"/>
          <w:sz w:val="16"/>
          <w:szCs w:val="16"/>
        </w:rPr>
      </w:pPr>
      <w:r>
        <w:rPr>
          <w:rFonts w:ascii="Century Gothic" w:hAnsi="Century Gothic"/>
          <w:sz w:val="16"/>
          <w:szCs w:val="16"/>
        </w:rPr>
        <w:t>Die Benutzung der Golfanlage und ihrer Einrichtungen erfolgt auf eigene Gefahr.</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4"/>
        </w:numPr>
        <w:spacing w:after="0" w:line="240" w:lineRule="auto"/>
        <w:jc w:val="both"/>
        <w:rPr>
          <w:rFonts w:ascii="Century Gothic" w:hAnsi="Century Gothic"/>
          <w:sz w:val="16"/>
          <w:szCs w:val="16"/>
        </w:rPr>
      </w:pPr>
      <w:r>
        <w:rPr>
          <w:rFonts w:ascii="Century Gothic" w:hAnsi="Century Gothic"/>
          <w:sz w:val="16"/>
          <w:szCs w:val="16"/>
        </w:rPr>
        <w:t xml:space="preserve">Für Unfälle auf der Golfanlage besteht keine allgemeine Unfallversicherung. </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4"/>
        </w:numPr>
        <w:spacing w:after="0" w:line="240" w:lineRule="auto"/>
        <w:jc w:val="both"/>
        <w:rPr>
          <w:rFonts w:ascii="Century Gothic" w:hAnsi="Century Gothic"/>
          <w:sz w:val="16"/>
          <w:szCs w:val="16"/>
        </w:rPr>
      </w:pPr>
      <w:r>
        <w:rPr>
          <w:rFonts w:ascii="Century Gothic" w:hAnsi="Century Gothic"/>
          <w:sz w:val="16"/>
          <w:szCs w:val="16"/>
        </w:rPr>
        <w:t xml:space="preserve">Der Betreiber der Anlage übernimmt keine durch Mitglieder und Gäste verursachten Schäden an anderer Personen Eigentum oder dem Eigentum der WGB. </w:t>
      </w:r>
    </w:p>
    <w:p w:rsidR="00C125BC" w:rsidRDefault="0006006C">
      <w:pPr>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Es wird davon ausgegangen, dass diese über einen persönlichen Haftpflichtversicherungsschutz gedeckt sind.</w:t>
      </w:r>
    </w:p>
    <w:p w:rsidR="00C125BC" w:rsidRDefault="00C125BC">
      <w:pPr>
        <w:pStyle w:val="Listenabsatz"/>
        <w:spacing w:after="0"/>
        <w:ind w:left="0"/>
        <w:jc w:val="center"/>
        <w:rPr>
          <w:rFonts w:ascii="Century Gothic" w:eastAsia="Century Gothic" w:hAnsi="Century Gothic" w:cs="Century Gothic"/>
          <w:sz w:val="16"/>
          <w:szCs w:val="16"/>
        </w:rPr>
      </w:pPr>
    </w:p>
    <w:p w:rsidR="00C125BC" w:rsidRDefault="0006006C">
      <w:pPr>
        <w:pStyle w:val="Listenabsatz"/>
        <w:spacing w:after="0" w:line="240" w:lineRule="auto"/>
        <w:ind w:left="0"/>
        <w:jc w:val="center"/>
        <w:rPr>
          <w:rFonts w:ascii="Century Gothic" w:eastAsia="Century Gothic" w:hAnsi="Century Gothic" w:cs="Century Gothic"/>
          <w:b/>
          <w:bCs/>
          <w:sz w:val="16"/>
          <w:szCs w:val="16"/>
        </w:rPr>
      </w:pPr>
      <w:r>
        <w:rPr>
          <w:rFonts w:ascii="Century Gothic" w:hAnsi="Century Gothic"/>
          <w:b/>
          <w:bCs/>
          <w:sz w:val="16"/>
          <w:szCs w:val="16"/>
        </w:rPr>
        <w:t>§ 3</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Clubhaus</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 xml:space="preserve">Das Clubhaus dient mit seinen Einrichtungen allen Mitgliedern und Gästen des Golfpark Schloss </w:t>
      </w:r>
      <w:proofErr w:type="spellStart"/>
      <w:r>
        <w:rPr>
          <w:rFonts w:ascii="Century Gothic" w:hAnsi="Century Gothic"/>
          <w:sz w:val="16"/>
          <w:szCs w:val="16"/>
        </w:rPr>
        <w:t>Wilkendorf</w:t>
      </w:r>
      <w:proofErr w:type="spellEnd"/>
      <w:r>
        <w:rPr>
          <w:rFonts w:ascii="Century Gothic" w:hAnsi="Century Gothic"/>
          <w:sz w:val="16"/>
          <w:szCs w:val="16"/>
        </w:rPr>
        <w:t>. Der Zutritt und die Benutzung einzelner Bereiche und Einrichtungen der Anlage sind den Mitgliedern, Gästen sowie den im Dienst bzw. Auftrag der Anlage tätigen Personen gestattet.</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Es wird von allen Mitgliedern und Gästen ein pfleglicher Umgang mit allen Einrichtungsgegenständen des Clubhauses und seiner Nebengebäude erwartet.</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Die Nutzung der Garderoben ist nur Golfspielern oder nach Genehmigung gestattet.</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In den Garderoben, Umkleideräumen, Duschräumen und Toiletten ist auf Ordnung und Sauberkeit zu achten. Clubeigene Handtücher dürfen nur innerhalb der Duschräume und Umkleideräume benutzt werden. Strom und Wasser sind angemessen zu nutzen. Es ist insbesondere darauf zu achten, dass die Beleuchtung ausgeschaltet wird, sobald sich keine Personen mehr in den Räumen aufhalten.</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lastRenderedPageBreak/>
        <w:t xml:space="preserve">Sowohl das Abstellen von Golftaschen, Golfschlägern und </w:t>
      </w:r>
      <w:proofErr w:type="spellStart"/>
      <w:r>
        <w:rPr>
          <w:rFonts w:ascii="Century Gothic" w:hAnsi="Century Gothic"/>
          <w:sz w:val="16"/>
          <w:szCs w:val="16"/>
        </w:rPr>
        <w:t>Golftrolleys</w:t>
      </w:r>
      <w:proofErr w:type="spellEnd"/>
      <w:r>
        <w:rPr>
          <w:rFonts w:ascii="Century Gothic" w:hAnsi="Century Gothic"/>
          <w:sz w:val="16"/>
          <w:szCs w:val="16"/>
        </w:rPr>
        <w:t xml:space="preserve"> im Clubhaus als auch das Fahren mit einem Trolley durch das Clubhaus ist nicht gestattet. Vor dem Clubhaus darf das Golfequipment nur so abgestellt werden, dass es keine Behinderung darstellt.</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 xml:space="preserve">Das Reinigen von Golfschlägern, Golftaschen oder Schuhen in den </w:t>
      </w:r>
      <w:proofErr w:type="spellStart"/>
      <w:r>
        <w:rPr>
          <w:rFonts w:ascii="Century Gothic" w:hAnsi="Century Gothic"/>
          <w:sz w:val="16"/>
          <w:szCs w:val="16"/>
        </w:rPr>
        <w:t>Caddyhallen</w:t>
      </w:r>
      <w:proofErr w:type="spellEnd"/>
      <w:r>
        <w:rPr>
          <w:rFonts w:ascii="Century Gothic" w:hAnsi="Century Gothic"/>
          <w:sz w:val="16"/>
          <w:szCs w:val="16"/>
        </w:rPr>
        <w:t xml:space="preserve"> und Umkleideräumen ist nicht gestattet. Hierfür stehen ausschließlich die entsprechenden Einrichtungen zur Verfügung. Vor Betreten des Clubhauses sind die Golfschuhe, insbesondere die Spikes, unbedingt zu reinigen. Störungen oder Mängel an den dafür vorgesehenen Anlagen sind umgehend zu melden. </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 xml:space="preserve">Eltern bzw. deren Vertreter obliegt die Aufsichtspflicht für ihre Kinder, und sie haften für sie. Es ist für angemessenes Benehmen der Kinder Sorge zu tragen und störendes Lärmen zu vermeiden. Kindern und Jugendlichen ist gemäß dem Gesetz zum Schutz der Jugend der Genuss alkoholischer Getränke auf der gesamten Anlage untersagt. </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 xml:space="preserve">Im gesamten Clubhaus und in seinen Nebeneinrichtungen besteht Rauchverbot. </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Es wird darum gebeten, im Restaurant vom Telefonieren Abstand zu nehmen.</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0" w:line="240" w:lineRule="auto"/>
        <w:jc w:val="both"/>
        <w:rPr>
          <w:rFonts w:ascii="Century Gothic" w:hAnsi="Century Gothic"/>
          <w:sz w:val="16"/>
          <w:szCs w:val="16"/>
        </w:rPr>
      </w:pPr>
      <w:r>
        <w:rPr>
          <w:rFonts w:ascii="Century Gothic" w:hAnsi="Century Gothic"/>
          <w:sz w:val="16"/>
          <w:szCs w:val="16"/>
        </w:rPr>
        <w:t>Hunde dürfen angeleint in das Clubhaus mitgenommen werden. Bei auffälligem Verhalten des Hundes (Bedrohung von Personen, lautes Bellen usw.) kann der Betreiber vom Hausrecht Gebrauch machen und Maßnahmen einleiten.</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6"/>
        </w:numPr>
        <w:spacing w:after="120" w:line="240" w:lineRule="auto"/>
        <w:jc w:val="both"/>
        <w:rPr>
          <w:rFonts w:ascii="Century Gothic" w:hAnsi="Century Gothic"/>
          <w:sz w:val="16"/>
          <w:szCs w:val="16"/>
        </w:rPr>
      </w:pPr>
      <w:r>
        <w:rPr>
          <w:rFonts w:ascii="Century Gothic" w:hAnsi="Century Gothic"/>
          <w:sz w:val="16"/>
          <w:szCs w:val="16"/>
        </w:rPr>
        <w:t xml:space="preserve">Die Miete eines </w:t>
      </w:r>
      <w:proofErr w:type="spellStart"/>
      <w:r>
        <w:rPr>
          <w:rFonts w:ascii="Century Gothic" w:hAnsi="Century Gothic"/>
          <w:sz w:val="16"/>
          <w:szCs w:val="16"/>
        </w:rPr>
        <w:t>Caddyschranks</w:t>
      </w:r>
      <w:proofErr w:type="spellEnd"/>
      <w:r>
        <w:rPr>
          <w:rFonts w:ascii="Century Gothic" w:hAnsi="Century Gothic"/>
          <w:sz w:val="16"/>
          <w:szCs w:val="16"/>
        </w:rPr>
        <w:t xml:space="preserve"> mit Elektroanschluss beinhaltet die Unterbringung einer Golfausrüstung inkl. eines CE-geprüften Original-Ladegerätes. Eine darüber hinaus gehende Nutzung ist untersagt und zieht bei Verstoß die sofortige Kündigung des Mietverhältnisses, verbunden mit einer pauschalen Rechnung in Höhe der jährlichen Mietgebühr, nach sich. Der Inhalt der Garderobenschränke und </w:t>
      </w:r>
      <w:proofErr w:type="spellStart"/>
      <w:r>
        <w:rPr>
          <w:rFonts w:ascii="Century Gothic" w:hAnsi="Century Gothic"/>
          <w:sz w:val="16"/>
          <w:szCs w:val="16"/>
        </w:rPr>
        <w:t>Caddyboxen</w:t>
      </w:r>
      <w:proofErr w:type="spellEnd"/>
      <w:r>
        <w:rPr>
          <w:rFonts w:ascii="Century Gothic" w:hAnsi="Century Gothic"/>
          <w:sz w:val="16"/>
          <w:szCs w:val="16"/>
        </w:rPr>
        <w:t xml:space="preserve"> ist im Fall eines Verlustes nicht durch die Versicherung der WGB abgedeckt.</w:t>
      </w:r>
    </w:p>
    <w:p w:rsidR="00C125BC" w:rsidRDefault="0006006C">
      <w:pPr>
        <w:numPr>
          <w:ilvl w:val="0"/>
          <w:numId w:val="6"/>
        </w:numPr>
        <w:spacing w:after="120" w:line="240" w:lineRule="auto"/>
        <w:jc w:val="both"/>
        <w:rPr>
          <w:rFonts w:ascii="Century Gothic" w:hAnsi="Century Gothic"/>
          <w:sz w:val="16"/>
          <w:szCs w:val="16"/>
        </w:rPr>
      </w:pPr>
      <w:r>
        <w:rPr>
          <w:rFonts w:ascii="Century Gothic" w:hAnsi="Century Gothic"/>
          <w:sz w:val="16"/>
          <w:szCs w:val="16"/>
        </w:rPr>
        <w:t xml:space="preserve">Es ist nicht erlaubt, in den Garderobenschränken und </w:t>
      </w:r>
      <w:proofErr w:type="spellStart"/>
      <w:r>
        <w:rPr>
          <w:rFonts w:ascii="Century Gothic" w:hAnsi="Century Gothic"/>
          <w:sz w:val="16"/>
          <w:szCs w:val="16"/>
        </w:rPr>
        <w:t>Caddyboxen</w:t>
      </w:r>
      <w:proofErr w:type="spellEnd"/>
      <w:r>
        <w:rPr>
          <w:rFonts w:ascii="Century Gothic" w:hAnsi="Century Gothic"/>
          <w:sz w:val="16"/>
          <w:szCs w:val="16"/>
        </w:rPr>
        <w:t xml:space="preserve"> verderbliche Lebensmittel aufzubewahren.</w:t>
      </w:r>
    </w:p>
    <w:p w:rsidR="00C125BC" w:rsidRDefault="00C125BC">
      <w:pPr>
        <w:spacing w:after="0" w:line="240" w:lineRule="auto"/>
        <w:jc w:val="both"/>
        <w:rPr>
          <w:rFonts w:ascii="Century Gothic" w:eastAsia="Century Gothic" w:hAnsi="Century Gothic" w:cs="Century Gothic"/>
          <w:sz w:val="16"/>
          <w:szCs w:val="16"/>
        </w:rPr>
      </w:pPr>
    </w:p>
    <w:p w:rsidR="00C125BC" w:rsidRPr="0006006C" w:rsidRDefault="0006006C">
      <w:pPr>
        <w:spacing w:after="0" w:line="240" w:lineRule="auto"/>
        <w:jc w:val="center"/>
        <w:rPr>
          <w:rFonts w:ascii="Century Gothic" w:eastAsia="Century Gothic" w:hAnsi="Century Gothic" w:cs="Century Gothic"/>
          <w:b/>
          <w:bCs/>
          <w:sz w:val="16"/>
          <w:szCs w:val="16"/>
          <w:lang w:val="en-US"/>
        </w:rPr>
      </w:pPr>
      <w:r w:rsidRPr="0006006C">
        <w:rPr>
          <w:rFonts w:ascii="Century Gothic" w:hAnsi="Century Gothic"/>
          <w:b/>
          <w:bCs/>
          <w:sz w:val="16"/>
          <w:szCs w:val="16"/>
          <w:lang w:val="en-US"/>
        </w:rPr>
        <w:t>§ 4</w:t>
      </w:r>
    </w:p>
    <w:p w:rsidR="00C125BC" w:rsidRPr="0006006C" w:rsidRDefault="0006006C">
      <w:pPr>
        <w:spacing w:after="0" w:line="240" w:lineRule="auto"/>
        <w:jc w:val="center"/>
        <w:rPr>
          <w:rFonts w:ascii="Century Gothic" w:eastAsia="Century Gothic" w:hAnsi="Century Gothic" w:cs="Century Gothic"/>
          <w:b/>
          <w:bCs/>
          <w:sz w:val="16"/>
          <w:szCs w:val="16"/>
          <w:lang w:val="en-US"/>
        </w:rPr>
      </w:pPr>
      <w:proofErr w:type="spellStart"/>
      <w:r w:rsidRPr="0006006C">
        <w:rPr>
          <w:rFonts w:ascii="Century Gothic" w:hAnsi="Century Gothic"/>
          <w:b/>
          <w:bCs/>
          <w:sz w:val="16"/>
          <w:szCs w:val="16"/>
          <w:lang w:val="en-US"/>
        </w:rPr>
        <w:t>Übungsanlagen</w:t>
      </w:r>
      <w:proofErr w:type="spellEnd"/>
    </w:p>
    <w:p w:rsidR="00C125BC" w:rsidRPr="0006006C" w:rsidRDefault="0006006C">
      <w:pPr>
        <w:spacing w:after="0" w:line="240" w:lineRule="auto"/>
        <w:jc w:val="center"/>
        <w:rPr>
          <w:rFonts w:ascii="Century Gothic" w:eastAsia="Century Gothic" w:hAnsi="Century Gothic" w:cs="Century Gothic"/>
          <w:b/>
          <w:bCs/>
          <w:sz w:val="16"/>
          <w:szCs w:val="16"/>
          <w:lang w:val="en-US"/>
        </w:rPr>
      </w:pPr>
      <w:r w:rsidRPr="0006006C">
        <w:rPr>
          <w:rFonts w:ascii="Century Gothic" w:hAnsi="Century Gothic"/>
          <w:b/>
          <w:bCs/>
          <w:sz w:val="16"/>
          <w:szCs w:val="16"/>
          <w:lang w:val="en-US"/>
        </w:rPr>
        <w:t xml:space="preserve">(Driving Range, Chipping-, </w:t>
      </w:r>
      <w:proofErr w:type="spellStart"/>
      <w:r w:rsidRPr="0006006C">
        <w:rPr>
          <w:rFonts w:ascii="Century Gothic" w:hAnsi="Century Gothic"/>
          <w:b/>
          <w:bCs/>
          <w:sz w:val="16"/>
          <w:szCs w:val="16"/>
          <w:lang w:val="en-US"/>
        </w:rPr>
        <w:t>Pitchingareas</w:t>
      </w:r>
      <w:proofErr w:type="spellEnd"/>
      <w:r w:rsidRPr="0006006C">
        <w:rPr>
          <w:rFonts w:ascii="Century Gothic" w:hAnsi="Century Gothic"/>
          <w:b/>
          <w:bCs/>
          <w:sz w:val="16"/>
          <w:szCs w:val="16"/>
          <w:lang w:val="en-US"/>
        </w:rPr>
        <w:t xml:space="preserve"> und </w:t>
      </w:r>
      <w:proofErr w:type="spellStart"/>
      <w:r w:rsidRPr="0006006C">
        <w:rPr>
          <w:rFonts w:ascii="Century Gothic" w:hAnsi="Century Gothic"/>
          <w:b/>
          <w:bCs/>
          <w:sz w:val="16"/>
          <w:szCs w:val="16"/>
          <w:lang w:val="en-US"/>
        </w:rPr>
        <w:t>Puttinggrüns</w:t>
      </w:r>
      <w:proofErr w:type="spellEnd"/>
      <w:r w:rsidRPr="0006006C">
        <w:rPr>
          <w:rFonts w:ascii="Century Gothic" w:hAnsi="Century Gothic"/>
          <w:b/>
          <w:bCs/>
          <w:sz w:val="16"/>
          <w:szCs w:val="16"/>
          <w:lang w:val="en-US"/>
        </w:rPr>
        <w:t>)</w:t>
      </w:r>
    </w:p>
    <w:p w:rsidR="00C125BC" w:rsidRPr="0006006C" w:rsidRDefault="00C125BC">
      <w:pPr>
        <w:spacing w:after="0" w:line="240" w:lineRule="auto"/>
        <w:jc w:val="both"/>
        <w:rPr>
          <w:rFonts w:ascii="Century Gothic" w:eastAsia="Century Gothic" w:hAnsi="Century Gothic" w:cs="Century Gothic"/>
          <w:b/>
          <w:bCs/>
          <w:sz w:val="16"/>
          <w:szCs w:val="16"/>
          <w:lang w:val="en-US"/>
        </w:rPr>
      </w:pPr>
    </w:p>
    <w:p w:rsidR="00C125BC" w:rsidRDefault="0006006C">
      <w:pPr>
        <w:numPr>
          <w:ilvl w:val="0"/>
          <w:numId w:val="8"/>
        </w:numPr>
        <w:spacing w:after="0" w:line="240" w:lineRule="auto"/>
        <w:jc w:val="both"/>
        <w:rPr>
          <w:rFonts w:ascii="Century Gothic" w:hAnsi="Century Gothic"/>
          <w:sz w:val="16"/>
          <w:szCs w:val="16"/>
        </w:rPr>
      </w:pPr>
      <w:r>
        <w:rPr>
          <w:rFonts w:ascii="Century Gothic" w:hAnsi="Century Gothic"/>
          <w:sz w:val="16"/>
          <w:szCs w:val="16"/>
        </w:rPr>
        <w:t>Die Abschlagplätze oder Hütten, die für die Golflehrer reserviert sind, dürfen nur nach vorheriger Absprache mit den Golflehrern benutzt werden.</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8"/>
        </w:numPr>
        <w:spacing w:after="0" w:line="240" w:lineRule="auto"/>
        <w:jc w:val="both"/>
        <w:rPr>
          <w:rFonts w:ascii="Century Gothic" w:hAnsi="Century Gothic"/>
          <w:sz w:val="16"/>
          <w:szCs w:val="16"/>
        </w:rPr>
      </w:pPr>
      <w:r>
        <w:rPr>
          <w:rFonts w:ascii="Century Gothic" w:hAnsi="Century Gothic"/>
          <w:sz w:val="16"/>
          <w:szCs w:val="16"/>
        </w:rPr>
        <w:t>Leere Balleimer sind nach Gebrauch wieder an die Ballautomaten zurückzubringen.</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8"/>
        </w:numPr>
        <w:spacing w:after="0" w:line="240" w:lineRule="auto"/>
        <w:jc w:val="both"/>
        <w:rPr>
          <w:rFonts w:ascii="Century Gothic" w:hAnsi="Century Gothic"/>
          <w:sz w:val="16"/>
          <w:szCs w:val="16"/>
        </w:rPr>
      </w:pPr>
      <w:r>
        <w:rPr>
          <w:rFonts w:ascii="Century Gothic" w:hAnsi="Century Gothic"/>
          <w:sz w:val="16"/>
          <w:szCs w:val="16"/>
        </w:rPr>
        <w:t xml:space="preserve">Die </w:t>
      </w:r>
      <w:proofErr w:type="spellStart"/>
      <w:r>
        <w:rPr>
          <w:rFonts w:ascii="Century Gothic" w:hAnsi="Century Gothic"/>
          <w:sz w:val="16"/>
          <w:szCs w:val="16"/>
        </w:rPr>
        <w:t>Putting</w:t>
      </w:r>
      <w:proofErr w:type="spellEnd"/>
      <w:r>
        <w:rPr>
          <w:rFonts w:ascii="Century Gothic" w:hAnsi="Century Gothic"/>
          <w:sz w:val="16"/>
          <w:szCs w:val="16"/>
        </w:rPr>
        <w:t xml:space="preserve">-Greens dürfen nur zum Putten genutzt werden, da sie durch andere Übungsschläge beschädigt werden können. Chippen oder Pitchen ist untersagt; hierfür gibt es gesonderte </w:t>
      </w:r>
      <w:proofErr w:type="spellStart"/>
      <w:r>
        <w:rPr>
          <w:rFonts w:ascii="Century Gothic" w:hAnsi="Century Gothic"/>
          <w:sz w:val="16"/>
          <w:szCs w:val="16"/>
        </w:rPr>
        <w:t>Pitching</w:t>
      </w:r>
      <w:proofErr w:type="spellEnd"/>
      <w:r>
        <w:rPr>
          <w:rFonts w:ascii="Century Gothic" w:hAnsi="Century Gothic"/>
          <w:sz w:val="16"/>
          <w:szCs w:val="16"/>
        </w:rPr>
        <w:t xml:space="preserve">- und </w:t>
      </w:r>
      <w:proofErr w:type="spellStart"/>
      <w:r>
        <w:rPr>
          <w:rFonts w:ascii="Century Gothic" w:hAnsi="Century Gothic"/>
          <w:sz w:val="16"/>
          <w:szCs w:val="16"/>
        </w:rPr>
        <w:t>Chipping</w:t>
      </w:r>
      <w:proofErr w:type="spellEnd"/>
      <w:r>
        <w:rPr>
          <w:rFonts w:ascii="Century Gothic" w:hAnsi="Century Gothic"/>
          <w:sz w:val="16"/>
          <w:szCs w:val="16"/>
        </w:rPr>
        <w:t>-Areas.</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8"/>
        </w:numPr>
        <w:spacing w:after="0" w:line="240" w:lineRule="auto"/>
        <w:jc w:val="both"/>
        <w:rPr>
          <w:rFonts w:ascii="Century Gothic" w:hAnsi="Century Gothic"/>
          <w:sz w:val="16"/>
          <w:szCs w:val="16"/>
        </w:rPr>
      </w:pPr>
      <w:r>
        <w:rPr>
          <w:rFonts w:ascii="Century Gothic" w:hAnsi="Century Gothic"/>
          <w:sz w:val="16"/>
          <w:szCs w:val="16"/>
        </w:rPr>
        <w:t xml:space="preserve">Einmal geschlagene Übungsbälle dürfen auf der </w:t>
      </w:r>
      <w:proofErr w:type="spellStart"/>
      <w:r>
        <w:rPr>
          <w:rFonts w:ascii="Century Gothic" w:hAnsi="Century Gothic"/>
          <w:sz w:val="16"/>
          <w:szCs w:val="16"/>
        </w:rPr>
        <w:t>Driving</w:t>
      </w:r>
      <w:proofErr w:type="spellEnd"/>
      <w:r>
        <w:rPr>
          <w:rFonts w:ascii="Century Gothic" w:hAnsi="Century Gothic"/>
          <w:sz w:val="16"/>
          <w:szCs w:val="16"/>
        </w:rPr>
        <w:t xml:space="preserve"> Range nicht wieder eingesammelt werden.</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8"/>
        </w:numPr>
        <w:spacing w:after="0" w:line="240" w:lineRule="auto"/>
        <w:jc w:val="both"/>
        <w:rPr>
          <w:rFonts w:ascii="Century Gothic" w:hAnsi="Century Gothic"/>
          <w:sz w:val="16"/>
          <w:szCs w:val="16"/>
        </w:rPr>
      </w:pPr>
      <w:r>
        <w:rPr>
          <w:rFonts w:ascii="Century Gothic" w:hAnsi="Century Gothic"/>
          <w:sz w:val="16"/>
          <w:szCs w:val="16"/>
        </w:rPr>
        <w:t xml:space="preserve">Die </w:t>
      </w:r>
      <w:proofErr w:type="spellStart"/>
      <w:r>
        <w:rPr>
          <w:rFonts w:ascii="Century Gothic" w:hAnsi="Century Gothic"/>
          <w:sz w:val="16"/>
          <w:szCs w:val="16"/>
        </w:rPr>
        <w:t>Driving</w:t>
      </w:r>
      <w:proofErr w:type="spellEnd"/>
      <w:r>
        <w:rPr>
          <w:rFonts w:ascii="Century Gothic" w:hAnsi="Century Gothic"/>
          <w:sz w:val="16"/>
          <w:szCs w:val="16"/>
        </w:rPr>
        <w:t xml:space="preserve"> Range Bälle sind Eigentum der WGB. Sie dürfen nur auf der Übungsanlage gespielt und nicht von dieser entfernt werden. Die Mitnahme von </w:t>
      </w:r>
      <w:proofErr w:type="spellStart"/>
      <w:r>
        <w:rPr>
          <w:rFonts w:ascii="Century Gothic" w:hAnsi="Century Gothic"/>
          <w:sz w:val="16"/>
          <w:szCs w:val="16"/>
        </w:rPr>
        <w:t>Driving</w:t>
      </w:r>
      <w:proofErr w:type="spellEnd"/>
      <w:r>
        <w:rPr>
          <w:rFonts w:ascii="Century Gothic" w:hAnsi="Century Gothic"/>
          <w:sz w:val="16"/>
          <w:szCs w:val="16"/>
        </w:rPr>
        <w:t xml:space="preserve"> Range Bällen ist Diebstahl und wird zur Anzeige gebracht.</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8"/>
        </w:numPr>
        <w:spacing w:after="0" w:line="240" w:lineRule="auto"/>
        <w:rPr>
          <w:rFonts w:ascii="Century Gothic" w:hAnsi="Century Gothic"/>
          <w:sz w:val="16"/>
          <w:szCs w:val="16"/>
        </w:rPr>
      </w:pPr>
      <w:r>
        <w:rPr>
          <w:rFonts w:ascii="Century Gothic" w:hAnsi="Century Gothic"/>
          <w:sz w:val="16"/>
          <w:szCs w:val="16"/>
        </w:rPr>
        <w:t>Es dürfen nur die ausgewiesenen bzw. markierten Abschlagplätze zum Üben genutzt werden, d.h. zwischen den weißen Markierungen. Sind die Markierungen nicht vorhanden, muss von den Matten abgeschlagen werden.</w:t>
      </w:r>
    </w:p>
    <w:p w:rsidR="00C125BC" w:rsidRDefault="00C125BC">
      <w:pPr>
        <w:pStyle w:val="Listenabsatz"/>
        <w:rPr>
          <w:rFonts w:ascii="Century Gothic" w:eastAsia="Century Gothic" w:hAnsi="Century Gothic" w:cs="Century Gothic"/>
          <w:sz w:val="16"/>
          <w:szCs w:val="16"/>
        </w:rPr>
      </w:pPr>
    </w:p>
    <w:p w:rsidR="00C125BC" w:rsidRDefault="00C125BC">
      <w:pPr>
        <w:spacing w:after="0" w:line="240" w:lineRule="auto"/>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5</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Allgemeines</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numPr>
          <w:ilvl w:val="0"/>
          <w:numId w:val="10"/>
        </w:numPr>
        <w:spacing w:after="0" w:line="240" w:lineRule="auto"/>
        <w:jc w:val="both"/>
        <w:rPr>
          <w:rFonts w:ascii="Century Gothic" w:hAnsi="Century Gothic"/>
          <w:sz w:val="16"/>
          <w:szCs w:val="16"/>
        </w:rPr>
      </w:pPr>
      <w:r>
        <w:rPr>
          <w:rFonts w:ascii="Century Gothic" w:hAnsi="Century Gothic"/>
          <w:sz w:val="16"/>
          <w:szCs w:val="16"/>
        </w:rPr>
        <w:t>Für Mitglieder und Gäste ist der Handel und Verkauf von Golfartikeln und Lebensmitteln jeglicher Art sowie der Service an Golfequipment auf der Golfanlage untersagt. Bei wiederholtem Verstoß hat dies für Gäste ein Hausverbot und für Mitglieder die Kündigung der Spiellizenz ohne Rückzahlung bereits geleisteter Beiträge zur Folge.</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10"/>
        </w:numPr>
        <w:spacing w:after="0" w:line="240" w:lineRule="auto"/>
        <w:jc w:val="both"/>
        <w:rPr>
          <w:rFonts w:ascii="Century Gothic" w:hAnsi="Century Gothic"/>
          <w:sz w:val="16"/>
          <w:szCs w:val="16"/>
        </w:rPr>
      </w:pPr>
      <w:r>
        <w:rPr>
          <w:rFonts w:ascii="Century Gothic" w:hAnsi="Century Gothic"/>
          <w:sz w:val="16"/>
          <w:szCs w:val="16"/>
        </w:rPr>
        <w:lastRenderedPageBreak/>
        <w:t xml:space="preserve">Fahrzeuge dürfen nur auf den ausgewiesenen Parkplätzen geparkt werden. Das Parken in Zufahrtswegen oder Sicherheitszonen ist untersagt. Die WGB behält sich vor, widerrechtlich geparkte Fahrzeuge abschleppen zu lassen. Aus Sicherheitsgründen wird empfohlen, keine Wertgegenstände im Fahrzeug zu lassen; die WGB übernimmt hierfür keine Haftung. </w:t>
      </w:r>
    </w:p>
    <w:p w:rsidR="00C125BC" w:rsidRDefault="00C125BC">
      <w:pPr>
        <w:pStyle w:val="Listenabsatz"/>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b/>
          <w:bCs/>
          <w:sz w:val="16"/>
          <w:szCs w:val="16"/>
        </w:rPr>
        <w:t>§ 6</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Richtlinie zum Datenschutz</w:t>
      </w:r>
    </w:p>
    <w:p w:rsidR="00C125BC" w:rsidRDefault="00C125BC">
      <w:pPr>
        <w:spacing w:after="0" w:line="240" w:lineRule="auto"/>
        <w:rPr>
          <w:rFonts w:ascii="Century Gothic" w:eastAsia="Century Gothic" w:hAnsi="Century Gothic" w:cs="Century Gothic"/>
          <w:b/>
          <w:bCs/>
          <w:sz w:val="16"/>
          <w:szCs w:val="16"/>
        </w:rPr>
      </w:pPr>
    </w:p>
    <w:p w:rsidR="00C125BC" w:rsidRDefault="0006006C">
      <w:pPr>
        <w:numPr>
          <w:ilvl w:val="0"/>
          <w:numId w:val="12"/>
        </w:numPr>
        <w:spacing w:after="0" w:line="240" w:lineRule="auto"/>
        <w:jc w:val="both"/>
        <w:rPr>
          <w:rFonts w:ascii="Century Gothic" w:hAnsi="Century Gothic"/>
          <w:sz w:val="16"/>
          <w:szCs w:val="16"/>
        </w:rPr>
      </w:pPr>
      <w:r>
        <w:rPr>
          <w:rFonts w:ascii="Century Gothic" w:hAnsi="Century Gothic"/>
          <w:sz w:val="16"/>
          <w:szCs w:val="16"/>
        </w:rPr>
        <w:t xml:space="preserve">Regelungen zur Erhebung und Verarbeitung von personenbezogenen Daten der Mitglieder und Gäste durch den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und den Deutschen Golf Verband e.V. sind in den Richtlinien zum Datenschutz erfasst. </w:t>
      </w:r>
    </w:p>
    <w:p w:rsidR="00C125BC" w:rsidRDefault="00C125BC">
      <w:pPr>
        <w:spacing w:after="0" w:line="240" w:lineRule="auto"/>
        <w:rPr>
          <w:rFonts w:ascii="Century Gothic" w:eastAsia="Century Gothic" w:hAnsi="Century Gothic" w:cs="Century Gothic"/>
          <w:b/>
          <w:bCs/>
          <w:sz w:val="16"/>
          <w:szCs w:val="16"/>
        </w:rPr>
      </w:pPr>
    </w:p>
    <w:p w:rsidR="00C125BC" w:rsidRDefault="00C125BC">
      <w:pPr>
        <w:spacing w:after="0" w:line="240" w:lineRule="auto"/>
        <w:jc w:val="both"/>
        <w:rPr>
          <w:rFonts w:ascii="Century Gothic" w:eastAsia="Century Gothic" w:hAnsi="Century Gothic" w:cs="Century Gothic"/>
          <w:sz w:val="16"/>
          <w:szCs w:val="16"/>
        </w:rPr>
      </w:pP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pStyle w:val="berschrift"/>
        <w:numPr>
          <w:ilvl w:val="0"/>
          <w:numId w:val="13"/>
        </w:numPr>
      </w:pPr>
      <w:r>
        <w:t>ALLGEMEINE SPIEL- UND PLATZORDNUNG</w:t>
      </w:r>
    </w:p>
    <w:p w:rsidR="00C125BC" w:rsidRDefault="00C125BC">
      <w:pPr>
        <w:spacing w:after="0" w:line="240" w:lineRule="auto"/>
        <w:jc w:val="both"/>
        <w:rPr>
          <w:rFonts w:ascii="Century Gothic" w:eastAsia="Century Gothic" w:hAnsi="Century Gothic" w:cs="Century Gothic"/>
          <w:sz w:val="16"/>
          <w:szCs w:val="16"/>
        </w:rPr>
      </w:pP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kern w:val="32"/>
          <w:sz w:val="16"/>
          <w:szCs w:val="16"/>
        </w:rPr>
      </w:pPr>
      <w:r>
        <w:rPr>
          <w:rFonts w:ascii="Century Gothic" w:hAnsi="Century Gothic"/>
          <w:b/>
          <w:bCs/>
          <w:kern w:val="32"/>
          <w:sz w:val="16"/>
          <w:szCs w:val="16"/>
        </w:rPr>
        <w:t>§ 1</w:t>
      </w:r>
    </w:p>
    <w:p w:rsidR="00C125BC" w:rsidRDefault="0006006C">
      <w:pPr>
        <w:spacing w:after="0" w:line="240" w:lineRule="auto"/>
        <w:jc w:val="center"/>
        <w:rPr>
          <w:rFonts w:ascii="Century Gothic" w:eastAsia="Century Gothic" w:hAnsi="Century Gothic" w:cs="Century Gothic"/>
          <w:b/>
          <w:bCs/>
          <w:kern w:val="32"/>
          <w:sz w:val="16"/>
          <w:szCs w:val="16"/>
        </w:rPr>
      </w:pPr>
      <w:r>
        <w:rPr>
          <w:rFonts w:ascii="Century Gothic" w:hAnsi="Century Gothic"/>
          <w:b/>
          <w:bCs/>
          <w:kern w:val="32"/>
          <w:sz w:val="16"/>
          <w:szCs w:val="16"/>
        </w:rPr>
        <w:t>Regel 1 der Golfregeln &amp;</w:t>
      </w:r>
    </w:p>
    <w:p w:rsidR="00C125BC" w:rsidRDefault="0006006C">
      <w:pPr>
        <w:spacing w:after="0" w:line="240" w:lineRule="auto"/>
        <w:jc w:val="center"/>
        <w:rPr>
          <w:rFonts w:ascii="Century Gothic" w:eastAsia="Century Gothic" w:hAnsi="Century Gothic" w:cs="Century Gothic"/>
          <w:b/>
          <w:bCs/>
          <w:kern w:val="32"/>
          <w:sz w:val="16"/>
          <w:szCs w:val="16"/>
        </w:rPr>
      </w:pPr>
      <w:r>
        <w:rPr>
          <w:rFonts w:ascii="Century Gothic" w:hAnsi="Century Gothic"/>
          <w:b/>
          <w:bCs/>
          <w:kern w:val="32"/>
          <w:sz w:val="16"/>
          <w:szCs w:val="16"/>
        </w:rPr>
        <w:t xml:space="preserve">Verhaltensvorschriften für Turniere des Golfpark Schloss </w:t>
      </w:r>
      <w:proofErr w:type="spellStart"/>
      <w:r>
        <w:rPr>
          <w:rFonts w:ascii="Century Gothic" w:hAnsi="Century Gothic"/>
          <w:b/>
          <w:bCs/>
          <w:kern w:val="32"/>
          <w:sz w:val="16"/>
          <w:szCs w:val="16"/>
        </w:rPr>
        <w:t>Wilkendorf</w:t>
      </w:r>
      <w:proofErr w:type="spellEnd"/>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8"/>
        <w:jc w:val="both"/>
        <w:rPr>
          <w:rFonts w:ascii="Century Gothic" w:eastAsia="Century Gothic" w:hAnsi="Century Gothic" w:cs="Century Gothic"/>
        </w:rPr>
      </w:pPr>
      <w:r>
        <w:rPr>
          <w:rFonts w:ascii="Century Gothic" w:eastAsia="Century Gothic" w:hAnsi="Century Gothic" w:cs="Century Gothic"/>
          <w:b/>
          <w:bCs/>
          <w:sz w:val="16"/>
          <w:szCs w:val="16"/>
        </w:rPr>
        <w:tab/>
      </w:r>
    </w:p>
    <w:p w:rsidR="00C125BC" w:rsidRDefault="0006006C">
      <w:pPr>
        <w:tabs>
          <w:tab w:val="left" w:pos="709"/>
        </w:tabs>
        <w:spacing w:after="0" w:line="240" w:lineRule="auto"/>
        <w:ind w:left="708"/>
        <w:jc w:val="both"/>
        <w:rPr>
          <w:rFonts w:ascii="Century Gothic" w:eastAsia="Century Gothic" w:hAnsi="Century Gothic" w:cs="Century Gothic"/>
          <w:sz w:val="16"/>
          <w:szCs w:val="16"/>
        </w:rPr>
      </w:pPr>
      <w:r>
        <w:rPr>
          <w:rFonts w:ascii="Century Gothic" w:hAnsi="Century Gothic"/>
          <w:sz w:val="16"/>
          <w:szCs w:val="16"/>
        </w:rPr>
        <w:t xml:space="preserve">Der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unterstützt alle, die das Golfspiel mit Freude im Sinn des „Spirit </w:t>
      </w:r>
      <w:proofErr w:type="spellStart"/>
      <w:r>
        <w:rPr>
          <w:rFonts w:ascii="Century Gothic" w:hAnsi="Century Gothic"/>
          <w:sz w:val="16"/>
          <w:szCs w:val="16"/>
        </w:rPr>
        <w:t>of</w:t>
      </w:r>
      <w:proofErr w:type="spellEnd"/>
      <w:r>
        <w:rPr>
          <w:rFonts w:ascii="Century Gothic" w:hAnsi="Century Gothic"/>
          <w:sz w:val="16"/>
          <w:szCs w:val="16"/>
        </w:rPr>
        <w:t xml:space="preserve"> </w:t>
      </w:r>
      <w:proofErr w:type="spellStart"/>
      <w:r>
        <w:rPr>
          <w:rFonts w:ascii="Century Gothic" w:hAnsi="Century Gothic"/>
          <w:sz w:val="16"/>
          <w:szCs w:val="16"/>
        </w:rPr>
        <w:t>the</w:t>
      </w:r>
      <w:proofErr w:type="spellEnd"/>
      <w:r>
        <w:rPr>
          <w:rFonts w:ascii="Century Gothic" w:hAnsi="Century Gothic"/>
          <w:sz w:val="16"/>
          <w:szCs w:val="16"/>
        </w:rPr>
        <w:t xml:space="preserve"> Game“ betreiben. Ebenso entschieden jedoch treten der Golfpark und alle in ihm organisierten Golfspieler Verletzungen des „wahren Geist des Golfspiels“ entgegen. Die Geschäftsführung und die Mitarbeiter/innen der WGB werden ernste oder wiederholte Zuwiderhandlungen mit angemessenen Maßnahmen und Strafen bis hin zum Platzverweis und Spielverbot verfolgen.</w:t>
      </w:r>
    </w:p>
    <w:p w:rsidR="00C125BC" w:rsidRDefault="0006006C">
      <w:pPr>
        <w:tabs>
          <w:tab w:val="left" w:pos="709"/>
        </w:tabs>
        <w:spacing w:after="0" w:line="240" w:lineRule="auto"/>
        <w:ind w:left="708"/>
        <w:jc w:val="both"/>
        <w:rPr>
          <w:rFonts w:ascii="Century Gothic" w:eastAsia="Century Gothic" w:hAnsi="Century Gothic" w:cs="Century Gothic"/>
          <w:sz w:val="16"/>
          <w:szCs w:val="16"/>
        </w:rPr>
      </w:pPr>
      <w:r>
        <w:rPr>
          <w:rFonts w:ascii="Century Gothic" w:hAnsi="Century Gothic"/>
          <w:sz w:val="16"/>
          <w:szCs w:val="16"/>
        </w:rPr>
        <w:t xml:space="preserve">Die Verhaltensvorschriften für Turniere des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sind Bestandteil dieser Ordnung und dieser angehängt.</w:t>
      </w:r>
    </w:p>
    <w:p w:rsidR="00C125BC" w:rsidRDefault="00C125BC">
      <w:pPr>
        <w:tabs>
          <w:tab w:val="left" w:pos="709"/>
        </w:tabs>
        <w:spacing w:after="0" w:line="240" w:lineRule="auto"/>
        <w:ind w:left="708"/>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2</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Spielberechtigung; Rechte und Pflichten</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 xml:space="preserve">Spielberechtigt sind die Inhaber einer gültigen Spiellizenz des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sowie Gäste aus anderen anerkannten in- und ausländischen Golfclubs. </w:t>
      </w:r>
    </w:p>
    <w:p w:rsidR="00C125BC" w:rsidRDefault="00C125BC">
      <w:pPr>
        <w:tabs>
          <w:tab w:val="left" w:pos="709"/>
        </w:tabs>
        <w:spacing w:after="0" w:line="240" w:lineRule="auto"/>
        <w:ind w:left="720"/>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Gäste sind willkommen und können gegen Entrichten einer Spielgebühr (Greenfee) die Anlagen benutzen. Das Greenfee ist vor Antritt des Spiels zu entrichten.</w:t>
      </w:r>
    </w:p>
    <w:p w:rsidR="00C125BC" w:rsidRDefault="00C125BC">
      <w:pPr>
        <w:tabs>
          <w:tab w:val="left" w:pos="709"/>
        </w:tabs>
        <w:spacing w:after="0" w:line="240" w:lineRule="auto"/>
        <w:ind w:left="720"/>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Gäste sind für das Bespielen des Sandy Lyle Platzes verpflichtet, ihren Mitgliedsausweis bei der Anmeldung im Clubhaus vorzulegen.</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tabs>
          <w:tab w:val="left" w:pos="709"/>
        </w:tabs>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Es gelten folgende Mindest-Vorgaben:</w:t>
      </w:r>
    </w:p>
    <w:p w:rsidR="00C125BC" w:rsidRDefault="00C125BC">
      <w:pPr>
        <w:tabs>
          <w:tab w:val="left" w:pos="709"/>
        </w:tabs>
        <w:spacing w:after="0" w:line="240" w:lineRule="auto"/>
        <w:ind w:left="1068"/>
        <w:jc w:val="both"/>
        <w:rPr>
          <w:rFonts w:ascii="Century Gothic" w:eastAsia="Century Gothic" w:hAnsi="Century Gothic" w:cs="Century Gothic"/>
          <w:sz w:val="16"/>
          <w:szCs w:val="16"/>
        </w:rPr>
      </w:pPr>
    </w:p>
    <w:p w:rsidR="00C125BC" w:rsidRDefault="0006006C">
      <w:pPr>
        <w:tabs>
          <w:tab w:val="left" w:pos="709"/>
        </w:tabs>
        <w:spacing w:after="0" w:line="240" w:lineRule="auto"/>
        <w:ind w:left="1068"/>
        <w:jc w:val="both"/>
        <w:rPr>
          <w:rFonts w:ascii="Century Gothic" w:eastAsia="Century Gothic" w:hAnsi="Century Gothic" w:cs="Century Gothic"/>
          <w:sz w:val="16"/>
          <w:szCs w:val="16"/>
        </w:rPr>
      </w:pPr>
      <w:r>
        <w:rPr>
          <w:rFonts w:ascii="Century Gothic" w:hAnsi="Century Gothic"/>
          <w:b/>
          <w:bCs/>
          <w:sz w:val="16"/>
          <w:szCs w:val="16"/>
        </w:rPr>
        <w:t>Sandy Lyle Platz</w:t>
      </w:r>
      <w:r>
        <w:rPr>
          <w:rFonts w:ascii="Century Gothic" w:hAnsi="Century Gothic"/>
          <w:sz w:val="16"/>
          <w:szCs w:val="16"/>
        </w:rPr>
        <w:t xml:space="preserve">: </w:t>
      </w:r>
      <w:r>
        <w:rPr>
          <w:rFonts w:ascii="Century Gothic" w:hAnsi="Century Gothic"/>
          <w:sz w:val="16"/>
          <w:szCs w:val="16"/>
        </w:rPr>
        <w:tab/>
        <w:t xml:space="preserve">Mitglieder </w:t>
      </w:r>
      <w:r>
        <w:rPr>
          <w:rFonts w:ascii="Century Gothic" w:hAnsi="Century Gothic"/>
          <w:sz w:val="16"/>
          <w:szCs w:val="16"/>
        </w:rPr>
        <w:tab/>
      </w:r>
      <w:r>
        <w:rPr>
          <w:rFonts w:ascii="Century Gothic" w:hAnsi="Century Gothic"/>
          <w:sz w:val="16"/>
          <w:szCs w:val="16"/>
        </w:rPr>
        <w:tab/>
        <w:t>generell</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Vorgabe -54</w:t>
      </w:r>
    </w:p>
    <w:p w:rsidR="00C125BC" w:rsidRDefault="0006006C">
      <w:pPr>
        <w:tabs>
          <w:tab w:val="left" w:pos="709"/>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G</w:t>
      </w:r>
      <w:r>
        <w:rPr>
          <w:rFonts w:ascii="Century Gothic" w:hAnsi="Century Gothic"/>
          <w:sz w:val="16"/>
          <w:szCs w:val="16"/>
        </w:rPr>
        <w:t>äste</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wochentags</w:t>
      </w:r>
      <w:r>
        <w:rPr>
          <w:rFonts w:ascii="Century Gothic" w:hAnsi="Century Gothic"/>
          <w:sz w:val="16"/>
          <w:szCs w:val="16"/>
        </w:rPr>
        <w:tab/>
      </w:r>
      <w:r>
        <w:rPr>
          <w:rFonts w:ascii="Century Gothic" w:hAnsi="Century Gothic"/>
          <w:sz w:val="16"/>
          <w:szCs w:val="16"/>
        </w:rPr>
        <w:tab/>
        <w:t>Vorgabe -54</w:t>
      </w:r>
    </w:p>
    <w:p w:rsidR="00C125BC" w:rsidRDefault="0006006C">
      <w:pPr>
        <w:tabs>
          <w:tab w:val="left" w:pos="709"/>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Wochenende/ Feiertage</w:t>
      </w:r>
      <w:r>
        <w:rPr>
          <w:rFonts w:ascii="Century Gothic" w:eastAsia="Century Gothic" w:hAnsi="Century Gothic" w:cs="Century Gothic"/>
          <w:sz w:val="16"/>
          <w:szCs w:val="16"/>
        </w:rPr>
        <w:tab/>
        <w:t>Vorgabe -54</w:t>
      </w:r>
    </w:p>
    <w:p w:rsidR="00C125BC" w:rsidRDefault="0006006C">
      <w:pPr>
        <w:tabs>
          <w:tab w:val="left" w:pos="709"/>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r>
    </w:p>
    <w:p w:rsidR="00C125BC" w:rsidRDefault="0006006C">
      <w:pPr>
        <w:tabs>
          <w:tab w:val="left" w:pos="1134"/>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hAnsi="Century Gothic"/>
          <w:b/>
          <w:bCs/>
          <w:sz w:val="16"/>
          <w:szCs w:val="16"/>
        </w:rPr>
        <w:t>Westside Platz:</w:t>
      </w:r>
      <w:r>
        <w:rPr>
          <w:rFonts w:ascii="Century Gothic" w:hAnsi="Century Gothic"/>
          <w:b/>
          <w:bCs/>
          <w:sz w:val="16"/>
          <w:szCs w:val="16"/>
        </w:rPr>
        <w:tab/>
      </w:r>
      <w:r>
        <w:rPr>
          <w:rFonts w:ascii="Century Gothic" w:hAnsi="Century Gothic"/>
          <w:sz w:val="16"/>
          <w:szCs w:val="16"/>
        </w:rPr>
        <w:t>Gäste u. Mitglieder</w:t>
      </w:r>
      <w:r>
        <w:rPr>
          <w:rFonts w:ascii="Century Gothic" w:hAnsi="Century Gothic"/>
          <w:sz w:val="16"/>
          <w:szCs w:val="16"/>
        </w:rPr>
        <w:tab/>
        <w:t>wochentags</w:t>
      </w:r>
      <w:r>
        <w:rPr>
          <w:rFonts w:ascii="Century Gothic" w:hAnsi="Century Gothic"/>
          <w:sz w:val="16"/>
          <w:szCs w:val="16"/>
        </w:rPr>
        <w:tab/>
      </w:r>
      <w:r>
        <w:rPr>
          <w:rFonts w:ascii="Century Gothic" w:hAnsi="Century Gothic"/>
          <w:sz w:val="16"/>
          <w:szCs w:val="16"/>
        </w:rPr>
        <w:tab/>
        <w:t>keine Vorgabe</w:t>
      </w:r>
    </w:p>
    <w:p w:rsidR="00C125BC" w:rsidRDefault="0006006C">
      <w:pPr>
        <w:tabs>
          <w:tab w:val="left" w:pos="1276"/>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G</w:t>
      </w:r>
      <w:r>
        <w:rPr>
          <w:rFonts w:ascii="Century Gothic" w:hAnsi="Century Gothic"/>
          <w:sz w:val="16"/>
          <w:szCs w:val="16"/>
        </w:rPr>
        <w:t>äste u. Mitglieder</w:t>
      </w:r>
      <w:r>
        <w:rPr>
          <w:rFonts w:ascii="Century Gothic" w:hAnsi="Century Gothic"/>
          <w:sz w:val="16"/>
          <w:szCs w:val="16"/>
        </w:rPr>
        <w:tab/>
        <w:t>Wochenende / Feiertage</w:t>
      </w:r>
      <w:r>
        <w:rPr>
          <w:rFonts w:ascii="Century Gothic" w:hAnsi="Century Gothic"/>
          <w:sz w:val="16"/>
          <w:szCs w:val="16"/>
        </w:rPr>
        <w:tab/>
        <w:t>Platzreife</w:t>
      </w:r>
    </w:p>
    <w:p w:rsidR="00C125BC" w:rsidRDefault="00C125BC">
      <w:pPr>
        <w:tabs>
          <w:tab w:val="left" w:pos="1276"/>
        </w:tabs>
        <w:spacing w:after="0" w:line="240" w:lineRule="auto"/>
        <w:rPr>
          <w:rFonts w:ascii="Century Gothic" w:eastAsia="Century Gothic" w:hAnsi="Century Gothic" w:cs="Century Gothic"/>
          <w:sz w:val="16"/>
          <w:szCs w:val="16"/>
        </w:rPr>
      </w:pPr>
    </w:p>
    <w:p w:rsidR="00C125BC" w:rsidRDefault="0006006C">
      <w:pPr>
        <w:numPr>
          <w:ilvl w:val="0"/>
          <w:numId w:val="16"/>
        </w:numPr>
        <w:spacing w:after="0" w:line="240" w:lineRule="auto"/>
        <w:jc w:val="both"/>
        <w:rPr>
          <w:rFonts w:ascii="Century Gothic" w:hAnsi="Century Gothic"/>
          <w:sz w:val="16"/>
          <w:szCs w:val="16"/>
        </w:rPr>
      </w:pPr>
      <w:r>
        <w:rPr>
          <w:rFonts w:ascii="Century Gothic" w:hAnsi="Century Gothic"/>
          <w:sz w:val="16"/>
          <w:szCs w:val="16"/>
        </w:rPr>
        <w:t xml:space="preserve">Die Benutzung von </w:t>
      </w:r>
      <w:proofErr w:type="spellStart"/>
      <w:r>
        <w:rPr>
          <w:rFonts w:ascii="Century Gothic" w:hAnsi="Century Gothic"/>
          <w:sz w:val="16"/>
          <w:szCs w:val="16"/>
        </w:rPr>
        <w:t>Driving</w:t>
      </w:r>
      <w:proofErr w:type="spellEnd"/>
      <w:r>
        <w:rPr>
          <w:rFonts w:ascii="Century Gothic" w:hAnsi="Century Gothic"/>
          <w:sz w:val="16"/>
          <w:szCs w:val="16"/>
        </w:rPr>
        <w:t xml:space="preserve"> Range, </w:t>
      </w:r>
      <w:proofErr w:type="spellStart"/>
      <w:r>
        <w:rPr>
          <w:rFonts w:ascii="Century Gothic" w:hAnsi="Century Gothic"/>
          <w:sz w:val="16"/>
          <w:szCs w:val="16"/>
        </w:rPr>
        <w:t>Putting</w:t>
      </w:r>
      <w:proofErr w:type="spellEnd"/>
      <w:r>
        <w:rPr>
          <w:rFonts w:ascii="Century Gothic" w:hAnsi="Century Gothic"/>
          <w:sz w:val="16"/>
          <w:szCs w:val="16"/>
        </w:rPr>
        <w:t xml:space="preserve">-, </w:t>
      </w:r>
      <w:proofErr w:type="spellStart"/>
      <w:r>
        <w:rPr>
          <w:rFonts w:ascii="Century Gothic" w:hAnsi="Century Gothic"/>
          <w:sz w:val="16"/>
          <w:szCs w:val="16"/>
        </w:rPr>
        <w:t>Chipping</w:t>
      </w:r>
      <w:proofErr w:type="spellEnd"/>
      <w:r>
        <w:rPr>
          <w:rFonts w:ascii="Century Gothic" w:hAnsi="Century Gothic"/>
          <w:sz w:val="16"/>
          <w:szCs w:val="16"/>
        </w:rPr>
        <w:t xml:space="preserve"> und </w:t>
      </w:r>
      <w:proofErr w:type="spellStart"/>
      <w:r>
        <w:rPr>
          <w:rFonts w:ascii="Century Gothic" w:hAnsi="Century Gothic"/>
          <w:sz w:val="16"/>
          <w:szCs w:val="16"/>
        </w:rPr>
        <w:t>Pitching</w:t>
      </w:r>
      <w:proofErr w:type="spellEnd"/>
      <w:r>
        <w:rPr>
          <w:rFonts w:ascii="Century Gothic" w:hAnsi="Century Gothic"/>
          <w:sz w:val="16"/>
          <w:szCs w:val="16"/>
        </w:rPr>
        <w:t xml:space="preserve">-Grüns sowie </w:t>
      </w:r>
      <w:r>
        <w:rPr>
          <w:rFonts w:ascii="Arial Unicode MS" w:eastAsia="Arial Unicode MS" w:hAnsi="Arial Unicode MS" w:cs="Arial Unicode MS"/>
          <w:sz w:val="16"/>
          <w:szCs w:val="16"/>
        </w:rPr>
        <w:br/>
      </w:r>
      <w:r>
        <w:rPr>
          <w:rFonts w:ascii="Century Gothic" w:hAnsi="Century Gothic"/>
          <w:sz w:val="16"/>
          <w:szCs w:val="16"/>
        </w:rPr>
        <w:t xml:space="preserve">der 6-Loch-Anlage ist Nichtclubmitgliedern ohne Nachweis einer Mindestspielstärke gestattet, sofern diese den Übungsbetrieb der Mitglieder des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nicht beeinträchtigen und eine gültige Tageskarte gelöst haben.</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Spielt ein Golfspieler auf der Golfanlage ohne Spielberechtigung (Schwarzspieler), so führt dies zu einer Strafanzeige; alternativ kann der Golfspieler die Strafe in Höhe von EUR 400,00 auch sofort entrichten.</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 xml:space="preserve">Mitglieder des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sind verpflichtet, ihre Clubplakette einschließlich der jeweils gültigen Jahresmarke deutlich sichtbar am Golf-Bag anzubringen. Gastspieler haben bei Aufforderung ihre Gästekarte vorzuweisen.</w:t>
      </w:r>
    </w:p>
    <w:p w:rsidR="00C125BC" w:rsidRDefault="00C125BC">
      <w:pPr>
        <w:tabs>
          <w:tab w:val="left" w:pos="709"/>
        </w:tabs>
        <w:spacing w:after="0" w:line="240" w:lineRule="auto"/>
        <w:ind w:left="1068"/>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lastRenderedPageBreak/>
        <w:t xml:space="preserve">Externe Golf-Professionals dürfen die Golfanlage in einem Kalenderjahr max. 3-mal </w:t>
      </w:r>
      <w:proofErr w:type="spellStart"/>
      <w:r>
        <w:rPr>
          <w:rFonts w:ascii="Century Gothic" w:hAnsi="Century Gothic"/>
          <w:sz w:val="16"/>
          <w:szCs w:val="16"/>
        </w:rPr>
        <w:t>greenfeefrei</w:t>
      </w:r>
      <w:proofErr w:type="spellEnd"/>
      <w:r>
        <w:rPr>
          <w:rFonts w:ascii="Century Gothic" w:hAnsi="Century Gothic"/>
          <w:sz w:val="16"/>
          <w:szCs w:val="16"/>
        </w:rPr>
        <w:t xml:space="preserve"> bespielen. Danach ist das jeweils gültige Greenfee zu entrichten. Gleiches gilt für die Nutzung aller Übungsanlagen. Als Golf-Professional wird anerkannt, wer einen gültigen PGA-Ausweis vorlegen kann. Golf-Professionals müssen sich vor Nutzung der Anlage anmelden und erhalten eine Gästekarte; die bei Aufforderung vorzuweisen ist. Einem externen Golf-Professional ist es nur nach Genehmigung des Clubmanagements erlaubt, auf der Anlage des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Unterricht, gleich welcher Art, zu erteilen. Eine Nutzungsgebühr kann erhoben werden.</w:t>
      </w:r>
    </w:p>
    <w:p w:rsidR="00C125BC" w:rsidRDefault="00C125BC">
      <w:pPr>
        <w:tabs>
          <w:tab w:val="left" w:pos="709"/>
        </w:tabs>
        <w:spacing w:after="0" w:line="240" w:lineRule="auto"/>
        <w:ind w:left="1068"/>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 xml:space="preserve">Spieler/innen des GVBB-Jugendkaders sowie Spieler/innen der Nationalkader dürfen die Golfanlage in einem Kalenderjahr max. 3-mal </w:t>
      </w:r>
      <w:proofErr w:type="spellStart"/>
      <w:r>
        <w:rPr>
          <w:rFonts w:ascii="Century Gothic" w:hAnsi="Century Gothic"/>
          <w:sz w:val="16"/>
          <w:szCs w:val="16"/>
        </w:rPr>
        <w:t>greenfeefrei</w:t>
      </w:r>
      <w:proofErr w:type="spellEnd"/>
      <w:r>
        <w:rPr>
          <w:rFonts w:ascii="Century Gothic" w:hAnsi="Century Gothic"/>
          <w:sz w:val="16"/>
          <w:szCs w:val="16"/>
        </w:rPr>
        <w:t xml:space="preserve"> bespielen. Danach ist das jeweils gültige Greenfee zu entrichten. Die Spieler/innen müssen sich vor Nutzung der Anlage mit der Vorlage des entsprechend gültigen Ausweises anmelden und erhalten eine Gästekarte; die bei Aufforderung vorzuweisen ist. </w:t>
      </w:r>
    </w:p>
    <w:p w:rsidR="00C125BC" w:rsidRDefault="00C125BC">
      <w:pPr>
        <w:tabs>
          <w:tab w:val="left" w:pos="1276"/>
        </w:tabs>
        <w:spacing w:after="0" w:line="240" w:lineRule="auto"/>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 xml:space="preserve">Für das private Bespielen der beiden 18-Loch-Plätze können je nach Verfügbarkeit Startzeiten im 10-Minuten-Takt genutzt werden. Startzeiten werden frühestens eine Woche vor dem gewünschten Spieltermin vergeben oder können selbständig im Internet bzw. am Terminal im Clubhaus reserviert werden. </w:t>
      </w:r>
    </w:p>
    <w:p w:rsidR="00C125BC" w:rsidRDefault="00C125BC">
      <w:pPr>
        <w:tabs>
          <w:tab w:val="left" w:pos="709"/>
        </w:tabs>
        <w:spacing w:after="0" w:line="240" w:lineRule="auto"/>
        <w:ind w:left="720"/>
        <w:jc w:val="both"/>
        <w:rPr>
          <w:rFonts w:ascii="Century Gothic" w:eastAsia="Century Gothic" w:hAnsi="Century Gothic" w:cs="Century Gothic"/>
          <w:sz w:val="16"/>
          <w:szCs w:val="16"/>
        </w:rPr>
      </w:pPr>
    </w:p>
    <w:p w:rsidR="00C125BC" w:rsidRDefault="0006006C">
      <w:pPr>
        <w:numPr>
          <w:ilvl w:val="0"/>
          <w:numId w:val="16"/>
        </w:numPr>
        <w:spacing w:after="0" w:line="240" w:lineRule="auto"/>
        <w:jc w:val="both"/>
        <w:rPr>
          <w:rFonts w:ascii="Century Gothic" w:hAnsi="Century Gothic"/>
          <w:sz w:val="16"/>
          <w:szCs w:val="16"/>
        </w:rPr>
      </w:pPr>
      <w:r>
        <w:rPr>
          <w:rFonts w:ascii="Century Gothic" w:hAnsi="Century Gothic"/>
          <w:sz w:val="16"/>
          <w:szCs w:val="16"/>
        </w:rPr>
        <w:t>Das Spielen ohne Startzeit ist nicht erlaubt. Bereits reservierte Startzeiten müssen bei Verhinderung rechtzeitig storniert werden.</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 xml:space="preserve">Jeder Spieler muss sich vor Spielbeginn anmelden. </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Die Golfrunde beginnt grundsätzlich am ersten Abschlag und endet am 9. bzw. 18. Grün. Das Starten der Golfrunde von Tee 10 ist nur nach gesonderter Genehmigung gestattet und wenn sich auf der gesamten Länge des vorangegangenen Lochs keine Spieler befinden. Entsprechendes gilt auch für Abkürzungen auf der Runde bzw. sonstiges Einschneiden.</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 xml:space="preserve">Platzregeln sind einzuhalten. Sonderregelungen werden durch Aushang im Clubhaus bekanntgegeben; Hinweise an den ersten Abschlägen sind ebenfalls zu beachten. </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numPr>
          <w:ilvl w:val="0"/>
          <w:numId w:val="16"/>
        </w:numPr>
        <w:spacing w:after="0" w:line="240" w:lineRule="auto"/>
        <w:jc w:val="both"/>
        <w:rPr>
          <w:rFonts w:ascii="Century Gothic" w:hAnsi="Century Gothic"/>
          <w:sz w:val="16"/>
          <w:szCs w:val="16"/>
        </w:rPr>
      </w:pPr>
      <w:r>
        <w:rPr>
          <w:rFonts w:ascii="Century Gothic" w:hAnsi="Century Gothic"/>
          <w:sz w:val="16"/>
          <w:szCs w:val="16"/>
        </w:rPr>
        <w:t>Allen Golfern wird golfadäquate, sportliche Bekleidung empfohlen. Damen dürfen Hemden/ Poloshirts ohne Kragen und/ oder Ärmel tragen. Das Tragen von Freizeit- und Jogginganzügen ist auf der gesamten Anlage unerwünscht.</w:t>
      </w:r>
    </w:p>
    <w:p w:rsidR="00C125BC" w:rsidRDefault="00C125BC">
      <w:pPr>
        <w:spacing w:after="0" w:line="240" w:lineRule="auto"/>
        <w:ind w:left="709"/>
        <w:jc w:val="both"/>
        <w:rPr>
          <w:rFonts w:ascii="Century Gothic" w:eastAsia="Century Gothic" w:hAnsi="Century Gothic" w:cs="Century Gothic"/>
          <w:sz w:val="16"/>
          <w:szCs w:val="16"/>
        </w:rPr>
      </w:pPr>
    </w:p>
    <w:p w:rsidR="00C125BC" w:rsidRDefault="0006006C">
      <w:pPr>
        <w:numPr>
          <w:ilvl w:val="0"/>
          <w:numId w:val="16"/>
        </w:numPr>
        <w:spacing w:after="0" w:line="240" w:lineRule="auto"/>
        <w:jc w:val="both"/>
        <w:rPr>
          <w:rFonts w:ascii="Century Gothic" w:hAnsi="Century Gothic"/>
          <w:sz w:val="16"/>
          <w:szCs w:val="16"/>
        </w:rPr>
      </w:pPr>
      <w:r>
        <w:rPr>
          <w:rFonts w:ascii="Century Gothic" w:hAnsi="Century Gothic"/>
          <w:sz w:val="16"/>
          <w:szCs w:val="16"/>
        </w:rPr>
        <w:t>Die gesamte Golfanlage darf nur mit Softspikes, Turn- oder Noppenschuhen betreten und bespielt werden.</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16"/>
        </w:numPr>
        <w:spacing w:after="0" w:line="240" w:lineRule="auto"/>
        <w:jc w:val="both"/>
        <w:rPr>
          <w:rFonts w:ascii="Century Gothic" w:hAnsi="Century Gothic"/>
          <w:sz w:val="16"/>
          <w:szCs w:val="16"/>
        </w:rPr>
      </w:pPr>
      <w:r>
        <w:rPr>
          <w:rFonts w:ascii="Century Gothic" w:hAnsi="Century Gothic"/>
          <w:sz w:val="16"/>
          <w:szCs w:val="16"/>
        </w:rPr>
        <w:t>Das Spielen mehrerer Personen aus einer Golftasche auf den 18-Loch Plätzen ist grundsätzlich untersagt. Ziel dieser Regelung ist ein Spielverlauf ohne Verzögerungen.</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 xml:space="preserve">Die Mitnahme eines </w:t>
      </w:r>
      <w:r>
        <w:rPr>
          <w:rFonts w:ascii="Century Gothic" w:hAnsi="Century Gothic"/>
          <w:sz w:val="16"/>
          <w:szCs w:val="16"/>
          <w:u w:val="single"/>
        </w:rPr>
        <w:t>dauernd angeleinten</w:t>
      </w:r>
      <w:r>
        <w:rPr>
          <w:rFonts w:ascii="Century Gothic" w:hAnsi="Century Gothic"/>
          <w:sz w:val="16"/>
          <w:szCs w:val="16"/>
        </w:rPr>
        <w:t xml:space="preserve"> Hundes auf die Golfanlage ist gestattet. Es ist darauf zu achten, dass sich keine anderen Spieler durch lautes Bellen o.ä. gestört fühlen. Hinterlassenschaften des Hundes sind unaufgefordert und sofort von jedem Ort der gesamten Golfanlage zu beseitigen und zu entsorgen.</w:t>
      </w:r>
    </w:p>
    <w:p w:rsidR="00C125BC" w:rsidRDefault="00C125BC">
      <w:pPr>
        <w:tabs>
          <w:tab w:val="left" w:pos="709"/>
        </w:tabs>
        <w:spacing w:after="0" w:line="240" w:lineRule="auto"/>
        <w:ind w:left="1068"/>
        <w:jc w:val="both"/>
        <w:rPr>
          <w:rFonts w:ascii="Century Gothic" w:eastAsia="Century Gothic" w:hAnsi="Century Gothic" w:cs="Century Gothic"/>
          <w:sz w:val="16"/>
          <w:szCs w:val="16"/>
        </w:rPr>
      </w:pPr>
    </w:p>
    <w:p w:rsidR="00C125BC" w:rsidRDefault="0006006C">
      <w:pPr>
        <w:numPr>
          <w:ilvl w:val="0"/>
          <w:numId w:val="15"/>
        </w:numPr>
        <w:spacing w:after="0" w:line="240" w:lineRule="auto"/>
        <w:jc w:val="both"/>
        <w:rPr>
          <w:rFonts w:ascii="Century Gothic" w:hAnsi="Century Gothic"/>
          <w:sz w:val="16"/>
          <w:szCs w:val="16"/>
        </w:rPr>
      </w:pPr>
      <w:r>
        <w:rPr>
          <w:rFonts w:ascii="Century Gothic" w:hAnsi="Century Gothic"/>
          <w:sz w:val="16"/>
          <w:szCs w:val="16"/>
        </w:rPr>
        <w:t>Den Anweisungen des Clubmanagements und den autorisierten Personen, wie Platzaufsicht, Starter, Golflehrer usw. ist jederzeit unbedingt Folge zu leisten.</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3</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Öffnungs- / Abschlagszeiten</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numPr>
          <w:ilvl w:val="0"/>
          <w:numId w:val="18"/>
        </w:numPr>
        <w:spacing w:after="0" w:line="240" w:lineRule="auto"/>
        <w:jc w:val="both"/>
        <w:rPr>
          <w:rFonts w:ascii="Century Gothic" w:hAnsi="Century Gothic"/>
          <w:sz w:val="16"/>
          <w:szCs w:val="16"/>
        </w:rPr>
      </w:pPr>
      <w:r>
        <w:rPr>
          <w:rFonts w:ascii="Century Gothic" w:hAnsi="Century Gothic"/>
          <w:sz w:val="16"/>
          <w:szCs w:val="16"/>
        </w:rPr>
        <w:t xml:space="preserve">Aktuelle Öffnungszeiten sind der Informationstafel am Eingang und der Homepage des Golfpark Schloss </w:t>
      </w:r>
      <w:proofErr w:type="spellStart"/>
      <w:r>
        <w:rPr>
          <w:rFonts w:ascii="Century Gothic" w:hAnsi="Century Gothic"/>
          <w:sz w:val="16"/>
          <w:szCs w:val="16"/>
        </w:rPr>
        <w:t>Wilkendorf</w:t>
      </w:r>
      <w:proofErr w:type="spellEnd"/>
      <w:r>
        <w:rPr>
          <w:rFonts w:ascii="Century Gothic" w:hAnsi="Century Gothic"/>
          <w:sz w:val="16"/>
          <w:szCs w:val="16"/>
        </w:rPr>
        <w:t xml:space="preserve"> zu entnehmen.</w:t>
      </w:r>
    </w:p>
    <w:p w:rsidR="00C125BC" w:rsidRDefault="00C125BC">
      <w:pPr>
        <w:spacing w:after="0" w:line="240" w:lineRule="auto"/>
        <w:ind w:left="720"/>
        <w:jc w:val="both"/>
        <w:rPr>
          <w:rFonts w:ascii="Century Gothic" w:eastAsia="Century Gothic" w:hAnsi="Century Gothic" w:cs="Century Gothic"/>
          <w:sz w:val="16"/>
          <w:szCs w:val="16"/>
        </w:rPr>
      </w:pPr>
    </w:p>
    <w:p w:rsidR="00C125BC" w:rsidRDefault="0006006C">
      <w:pPr>
        <w:numPr>
          <w:ilvl w:val="0"/>
          <w:numId w:val="18"/>
        </w:numPr>
        <w:spacing w:after="0" w:line="240" w:lineRule="auto"/>
        <w:jc w:val="both"/>
        <w:rPr>
          <w:rFonts w:ascii="Century Gothic" w:hAnsi="Century Gothic"/>
          <w:sz w:val="16"/>
          <w:szCs w:val="16"/>
        </w:rPr>
      </w:pPr>
      <w:r>
        <w:rPr>
          <w:rFonts w:ascii="Century Gothic" w:hAnsi="Century Gothic"/>
          <w:sz w:val="16"/>
          <w:szCs w:val="16"/>
        </w:rPr>
        <w:t>Die rechtzeitige Reservierung einer Startzeit (max. 7 Tage im Voraus) ist zwingend für beide 18-Loch Plätze erforderlich. Diese Regelung kann bei Bedarf auch auf dem 6-Loch Platz zur Anwendung kommen. Kurzfristige Buchungen am gleichen Tag sind bei entsprechend freien Kapazitäten möglich.</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18"/>
        </w:numPr>
        <w:spacing w:after="0" w:line="240" w:lineRule="auto"/>
        <w:jc w:val="both"/>
        <w:rPr>
          <w:rFonts w:ascii="Century Gothic" w:hAnsi="Century Gothic"/>
          <w:sz w:val="16"/>
          <w:szCs w:val="16"/>
        </w:rPr>
      </w:pPr>
      <w:r>
        <w:rPr>
          <w:rFonts w:ascii="Century Gothic" w:hAnsi="Century Gothic"/>
          <w:sz w:val="16"/>
          <w:szCs w:val="16"/>
        </w:rPr>
        <w:t>Sollte eine reservierte Startzeit teilweise oder komplett nicht genutzt werden können, muss dies umgehend nach Kenntniserlangung, jedoch bis spätestens 1 Stunde vor der Abschlagzeit, dem Sekretariat mitgeteilt werden. Wer dieser Mitteilungspflicht wiederholt nicht nachkommt, verliert seinen Anspruch auf das frühzeitige Reservieren von Startzeiten.</w:t>
      </w:r>
    </w:p>
    <w:p w:rsidR="00C125BC" w:rsidRDefault="0006006C" w:rsidP="005D0F86">
      <w:pPr>
        <w:keepNext/>
        <w:tabs>
          <w:tab w:val="left" w:pos="720"/>
          <w:tab w:val="left" w:pos="1276"/>
        </w:tabs>
        <w:spacing w:after="0" w:line="240" w:lineRule="auto"/>
        <w:jc w:val="center"/>
        <w:outlineLvl w:val="0"/>
        <w:rPr>
          <w:rFonts w:ascii="Century Gothic" w:eastAsia="Century Gothic" w:hAnsi="Century Gothic" w:cs="Century Gothic"/>
          <w:b/>
          <w:bCs/>
          <w:sz w:val="16"/>
          <w:szCs w:val="16"/>
        </w:rPr>
      </w:pPr>
      <w:bookmarkStart w:id="0" w:name="_Ref126451117"/>
      <w:r>
        <w:rPr>
          <w:rFonts w:ascii="Century Gothic" w:hAnsi="Century Gothic"/>
          <w:b/>
          <w:bCs/>
          <w:sz w:val="16"/>
          <w:szCs w:val="16"/>
        </w:rPr>
        <w:lastRenderedPageBreak/>
        <w:t>§</w:t>
      </w:r>
      <w:bookmarkStart w:id="1" w:name="_Ref126459090"/>
      <w:bookmarkEnd w:id="0"/>
      <w:r>
        <w:rPr>
          <w:rFonts w:ascii="Century Gothic" w:hAnsi="Century Gothic"/>
          <w:b/>
          <w:bCs/>
          <w:sz w:val="16"/>
          <w:szCs w:val="16"/>
        </w:rPr>
        <w:t xml:space="preserve"> 4</w:t>
      </w:r>
      <w:bookmarkStart w:id="2" w:name="_GoBack"/>
      <w:bookmarkEnd w:id="2"/>
    </w:p>
    <w:p w:rsidR="00C125BC" w:rsidRDefault="0006006C">
      <w:pPr>
        <w:keepNext/>
        <w:tabs>
          <w:tab w:val="left" w:pos="720"/>
          <w:tab w:val="left" w:pos="1276"/>
        </w:tabs>
        <w:spacing w:after="0" w:line="240" w:lineRule="auto"/>
        <w:jc w:val="center"/>
        <w:outlineLvl w:val="0"/>
        <w:rPr>
          <w:rFonts w:ascii="Century Gothic" w:eastAsia="Century Gothic" w:hAnsi="Century Gothic" w:cs="Century Gothic"/>
          <w:b/>
          <w:bCs/>
          <w:kern w:val="32"/>
          <w:sz w:val="16"/>
          <w:szCs w:val="16"/>
        </w:rPr>
      </w:pPr>
      <w:r>
        <w:rPr>
          <w:rFonts w:ascii="Century Gothic" w:hAnsi="Century Gothic"/>
          <w:b/>
          <w:bCs/>
          <w:kern w:val="32"/>
          <w:sz w:val="16"/>
          <w:szCs w:val="16"/>
        </w:rPr>
        <w:t>Spieltempo</w:t>
      </w:r>
      <w:bookmarkEnd w:id="1"/>
    </w:p>
    <w:p w:rsidR="00C125BC" w:rsidRDefault="00C125BC">
      <w:pPr>
        <w:keepNext/>
        <w:tabs>
          <w:tab w:val="left" w:pos="720"/>
          <w:tab w:val="left" w:pos="1276"/>
        </w:tabs>
        <w:spacing w:after="0" w:line="240" w:lineRule="auto"/>
        <w:jc w:val="center"/>
        <w:outlineLvl w:val="0"/>
        <w:rPr>
          <w:rFonts w:ascii="Century Gothic" w:eastAsia="Century Gothic" w:hAnsi="Century Gothic" w:cs="Century Gothic"/>
          <w:kern w:val="32"/>
          <w:sz w:val="16"/>
          <w:szCs w:val="16"/>
        </w:rPr>
      </w:pPr>
    </w:p>
    <w:p w:rsidR="00C125BC" w:rsidRDefault="0006006C">
      <w:pPr>
        <w:keepNext/>
        <w:tabs>
          <w:tab w:val="left" w:pos="720"/>
          <w:tab w:val="left" w:pos="1276"/>
        </w:tabs>
        <w:spacing w:after="0" w:line="240" w:lineRule="auto"/>
        <w:ind w:left="708"/>
        <w:jc w:val="both"/>
        <w:outlineLvl w:val="0"/>
        <w:rPr>
          <w:rFonts w:ascii="Century Gothic" w:eastAsia="Century Gothic" w:hAnsi="Century Gothic" w:cs="Century Gothic"/>
          <w:b/>
          <w:bCs/>
          <w:kern w:val="32"/>
          <w:sz w:val="16"/>
          <w:szCs w:val="16"/>
        </w:rPr>
      </w:pPr>
      <w:r>
        <w:rPr>
          <w:rFonts w:ascii="Century Gothic" w:eastAsia="Century Gothic" w:hAnsi="Century Gothic" w:cs="Century Gothic"/>
          <w:b/>
          <w:bCs/>
          <w:kern w:val="32"/>
          <w:sz w:val="16"/>
          <w:szCs w:val="16"/>
        </w:rPr>
        <w:tab/>
      </w:r>
      <w:r>
        <w:rPr>
          <w:rFonts w:ascii="Century Gothic" w:hAnsi="Century Gothic"/>
          <w:sz w:val="16"/>
          <w:szCs w:val="16"/>
        </w:rPr>
        <w:t xml:space="preserve">Mitglieder und Gäste sind angehalten, stets ohne Verzug zu spielen und </w:t>
      </w:r>
      <w:r>
        <w:rPr>
          <w:rFonts w:ascii="Century Gothic" w:hAnsi="Century Gothic"/>
          <w:b/>
          <w:bCs/>
          <w:sz w:val="16"/>
          <w:szCs w:val="16"/>
        </w:rPr>
        <w:t>mindestens</w:t>
      </w:r>
      <w:r>
        <w:rPr>
          <w:rFonts w:ascii="Century Gothic" w:hAnsi="Century Gothic"/>
          <w:sz w:val="16"/>
          <w:szCs w:val="16"/>
        </w:rPr>
        <w:t xml:space="preserve"> die nachfolgend aufgeführten Richtzeiten einzuhalten.</w:t>
      </w:r>
      <w:r>
        <w:rPr>
          <w:rFonts w:ascii="Century Gothic" w:hAnsi="Century Gothic"/>
          <w:sz w:val="16"/>
          <w:szCs w:val="16"/>
        </w:rPr>
        <w:tab/>
      </w:r>
    </w:p>
    <w:p w:rsidR="00C125BC" w:rsidRDefault="00C125BC">
      <w:pPr>
        <w:tabs>
          <w:tab w:val="left" w:pos="1276"/>
        </w:tabs>
        <w:spacing w:after="0" w:line="240" w:lineRule="auto"/>
        <w:jc w:val="both"/>
        <w:rPr>
          <w:rFonts w:ascii="Century Gothic" w:eastAsia="Century Gothic" w:hAnsi="Century Gothic" w:cs="Century Gothic"/>
          <w:sz w:val="16"/>
          <w:szCs w:val="16"/>
        </w:rPr>
      </w:pPr>
    </w:p>
    <w:p w:rsidR="00C125BC" w:rsidRDefault="0006006C">
      <w:pPr>
        <w:tabs>
          <w:tab w:val="left" w:pos="1276"/>
        </w:tabs>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r>
      <w:r>
        <w:rPr>
          <w:rFonts w:ascii="Century Gothic" w:hAnsi="Century Gothic"/>
          <w:b/>
          <w:bCs/>
          <w:sz w:val="16"/>
          <w:szCs w:val="16"/>
        </w:rPr>
        <w:t>Sandy Lyle Platz</w:t>
      </w:r>
      <w:r>
        <w:rPr>
          <w:rFonts w:ascii="Century Gothic" w:hAnsi="Century Gothic"/>
          <w:b/>
          <w:bCs/>
          <w:sz w:val="16"/>
          <w:szCs w:val="16"/>
        </w:rPr>
        <w:tab/>
      </w:r>
      <w:r>
        <w:rPr>
          <w:rFonts w:ascii="Century Gothic" w:hAnsi="Century Gothic"/>
          <w:b/>
          <w:bCs/>
          <w:sz w:val="16"/>
          <w:szCs w:val="16"/>
        </w:rPr>
        <w:tab/>
      </w:r>
      <w:r>
        <w:rPr>
          <w:rFonts w:ascii="Century Gothic" w:hAnsi="Century Gothic"/>
          <w:sz w:val="16"/>
          <w:szCs w:val="16"/>
        </w:rPr>
        <w:t xml:space="preserve">     </w:t>
      </w:r>
      <w:r>
        <w:rPr>
          <w:rFonts w:ascii="Century Gothic" w:hAnsi="Century Gothic"/>
          <w:sz w:val="16"/>
          <w:szCs w:val="16"/>
        </w:rPr>
        <w:tab/>
      </w:r>
      <w:r>
        <w:rPr>
          <w:rFonts w:ascii="Century Gothic" w:hAnsi="Century Gothic"/>
          <w:b/>
          <w:bCs/>
          <w:sz w:val="16"/>
          <w:szCs w:val="16"/>
        </w:rPr>
        <w:t>Westside Platz</w:t>
      </w:r>
    </w:p>
    <w:p w:rsidR="00C125BC" w:rsidRDefault="00C125BC">
      <w:pPr>
        <w:tabs>
          <w:tab w:val="left" w:pos="1276"/>
        </w:tabs>
        <w:spacing w:after="0" w:line="240" w:lineRule="auto"/>
        <w:jc w:val="both"/>
        <w:rPr>
          <w:rFonts w:ascii="Century Gothic" w:eastAsia="Century Gothic" w:hAnsi="Century Gothic" w:cs="Century Gothic"/>
          <w:sz w:val="16"/>
          <w:szCs w:val="16"/>
        </w:rPr>
      </w:pPr>
    </w:p>
    <w:p w:rsidR="00C125BC" w:rsidRDefault="0006006C">
      <w:pPr>
        <w:tabs>
          <w:tab w:val="left" w:pos="1276"/>
        </w:tabs>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t>Vierballspiel</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4 </w:t>
      </w:r>
      <w:r>
        <w:rPr>
          <w:rFonts w:ascii="Century Gothic" w:hAnsi="Century Gothic"/>
          <w:sz w:val="16"/>
          <w:szCs w:val="16"/>
        </w:rPr>
        <w:t xml:space="preserve">¾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4 ¾ </w:t>
      </w:r>
    </w:p>
    <w:p w:rsidR="00C125BC" w:rsidRDefault="0006006C">
      <w:pPr>
        <w:tabs>
          <w:tab w:val="left" w:pos="1276"/>
        </w:tabs>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t>Dreiballspiel</w:t>
      </w:r>
      <w:r>
        <w:rPr>
          <w:rFonts w:ascii="Century Gothic" w:eastAsia="Century Gothic" w:hAnsi="Century Gothic" w:cs="Century Gothic"/>
          <w:sz w:val="16"/>
          <w:szCs w:val="16"/>
        </w:rPr>
        <w:tab/>
      </w:r>
      <w:r>
        <w:rPr>
          <w:rFonts w:ascii="Century Gothic" w:eastAsia="Century Gothic" w:hAnsi="Century Gothic" w:cs="Century Gothic"/>
          <w:sz w:val="16"/>
          <w:szCs w:val="16"/>
        </w:rPr>
        <w:tab/>
        <w:t>4</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4 </w:t>
      </w:r>
    </w:p>
    <w:p w:rsidR="00C125BC" w:rsidRDefault="0006006C">
      <w:pPr>
        <w:tabs>
          <w:tab w:val="left" w:pos="1276"/>
        </w:tabs>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t>Zweiballspiel</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3 </w:t>
      </w:r>
      <w:r>
        <w:rPr>
          <w:rFonts w:ascii="Century Gothic" w:hAnsi="Century Gothic"/>
          <w:sz w:val="16"/>
          <w:szCs w:val="16"/>
        </w:rPr>
        <w:t>½</w:t>
      </w:r>
      <w:r>
        <w:rPr>
          <w:rFonts w:ascii="Century Gothic" w:hAnsi="Century Gothic"/>
          <w:sz w:val="16"/>
          <w:szCs w:val="16"/>
        </w:rPr>
        <w:tab/>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3 ½  </w:t>
      </w:r>
    </w:p>
    <w:p w:rsidR="00C125BC" w:rsidRDefault="0006006C">
      <w:pPr>
        <w:tabs>
          <w:tab w:val="left" w:pos="1276"/>
        </w:tabs>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t>Einzelspieler</w:t>
      </w:r>
      <w:r>
        <w:rPr>
          <w:rFonts w:ascii="Century Gothic" w:eastAsia="Century Gothic" w:hAnsi="Century Gothic" w:cs="Century Gothic"/>
          <w:sz w:val="16"/>
          <w:szCs w:val="16"/>
        </w:rPr>
        <w:tab/>
      </w:r>
      <w:r>
        <w:rPr>
          <w:rFonts w:ascii="Century Gothic" w:eastAsia="Century Gothic" w:hAnsi="Century Gothic" w:cs="Century Gothic"/>
          <w:sz w:val="16"/>
          <w:szCs w:val="16"/>
        </w:rPr>
        <w:tab/>
        <w:t>3</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3</w:t>
      </w:r>
    </w:p>
    <w:p w:rsidR="00C125BC" w:rsidRDefault="00C125BC">
      <w:pPr>
        <w:tabs>
          <w:tab w:val="left" w:pos="1276"/>
        </w:tabs>
        <w:spacing w:after="0" w:line="240" w:lineRule="auto"/>
        <w:jc w:val="both"/>
        <w:rPr>
          <w:rFonts w:ascii="Century Gothic" w:eastAsia="Century Gothic" w:hAnsi="Century Gothic" w:cs="Century Gothic"/>
          <w:sz w:val="16"/>
          <w:szCs w:val="16"/>
        </w:rPr>
      </w:pPr>
    </w:p>
    <w:p w:rsidR="00C125BC" w:rsidRDefault="00C125BC">
      <w:pPr>
        <w:tabs>
          <w:tab w:val="left" w:pos="1276"/>
        </w:tabs>
        <w:spacing w:after="0" w:line="240" w:lineRule="auto"/>
        <w:jc w:val="both"/>
        <w:rPr>
          <w:rFonts w:ascii="Century Gothic" w:eastAsia="Century Gothic" w:hAnsi="Century Gothic" w:cs="Century Gothic"/>
          <w:sz w:val="16"/>
          <w:szCs w:val="16"/>
        </w:rPr>
      </w:pPr>
    </w:p>
    <w:p w:rsidR="00C125BC" w:rsidRDefault="0006006C">
      <w:pPr>
        <w:tabs>
          <w:tab w:val="left" w:pos="1276"/>
        </w:tabs>
        <w:spacing w:after="0" w:line="240" w:lineRule="auto"/>
        <w:ind w:left="708" w:firstLine="1"/>
        <w:jc w:val="both"/>
        <w:rPr>
          <w:rFonts w:ascii="Century Gothic" w:eastAsia="Century Gothic" w:hAnsi="Century Gothic" w:cs="Century Gothic"/>
          <w:sz w:val="16"/>
          <w:szCs w:val="16"/>
        </w:rPr>
      </w:pPr>
      <w:r>
        <w:rPr>
          <w:rFonts w:ascii="Century Gothic" w:hAnsi="Century Gothic"/>
          <w:sz w:val="16"/>
          <w:szCs w:val="16"/>
        </w:rPr>
        <w:t>Diese Zeiten können ohne weiteres erreicht werden, wenn sich alle Spieler an die geforderte Höflichkeit und Rücksichtnahme halten und die unter §5 aufgezeigte Verfahrensweisen beachten.</w:t>
      </w:r>
    </w:p>
    <w:p w:rsidR="00C125BC" w:rsidRDefault="00C125BC">
      <w:pPr>
        <w:tabs>
          <w:tab w:val="left" w:pos="1276"/>
        </w:tabs>
        <w:spacing w:after="0" w:line="240" w:lineRule="auto"/>
        <w:ind w:left="708" w:firstLine="1"/>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5</w:t>
      </w:r>
    </w:p>
    <w:p w:rsidR="00C125BC" w:rsidRDefault="0006006C">
      <w:pPr>
        <w:tabs>
          <w:tab w:val="left" w:pos="1276"/>
        </w:tabs>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Spielgruppen, Durchspielen lassen und Vorrecht auf dem Platz</w:t>
      </w:r>
    </w:p>
    <w:p w:rsidR="00C125BC" w:rsidRDefault="00C125BC">
      <w:pPr>
        <w:tabs>
          <w:tab w:val="left" w:pos="1276"/>
        </w:tabs>
        <w:spacing w:after="0" w:line="240" w:lineRule="auto"/>
        <w:ind w:left="708" w:firstLine="1"/>
        <w:jc w:val="center"/>
        <w:rPr>
          <w:rFonts w:ascii="Century Gothic" w:eastAsia="Century Gothic" w:hAnsi="Century Gothic" w:cs="Century Gothic"/>
          <w:b/>
          <w:bCs/>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Ein Flight (Spielgruppe) darf maximal aus 4 Spielern bestehen.</w:t>
      </w:r>
    </w:p>
    <w:p w:rsidR="00C125BC" w:rsidRDefault="00C125BC">
      <w:pPr>
        <w:tabs>
          <w:tab w:val="left" w:pos="709"/>
        </w:tabs>
        <w:spacing w:after="0" w:line="240" w:lineRule="auto"/>
        <w:ind w:left="1134"/>
        <w:jc w:val="both"/>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 xml:space="preserve">Alle </w:t>
      </w:r>
      <w:proofErr w:type="spellStart"/>
      <w:r>
        <w:rPr>
          <w:rFonts w:ascii="Century Gothic" w:hAnsi="Century Gothic"/>
          <w:sz w:val="16"/>
          <w:szCs w:val="16"/>
        </w:rPr>
        <w:t>Flights</w:t>
      </w:r>
      <w:proofErr w:type="spellEnd"/>
      <w:r>
        <w:rPr>
          <w:rFonts w:ascii="Century Gothic" w:hAnsi="Century Gothic"/>
          <w:sz w:val="16"/>
          <w:szCs w:val="16"/>
        </w:rPr>
        <w:t xml:space="preserve"> sollten immer den Anschluss zum </w:t>
      </w:r>
      <w:proofErr w:type="spellStart"/>
      <w:r>
        <w:rPr>
          <w:rFonts w:ascii="Century Gothic" w:hAnsi="Century Gothic"/>
          <w:sz w:val="16"/>
          <w:szCs w:val="16"/>
        </w:rPr>
        <w:t>Vorderflight</w:t>
      </w:r>
      <w:proofErr w:type="spellEnd"/>
      <w:r>
        <w:rPr>
          <w:rFonts w:ascii="Century Gothic" w:hAnsi="Century Gothic"/>
          <w:sz w:val="16"/>
          <w:szCs w:val="16"/>
        </w:rPr>
        <w:t xml:space="preserve"> halten! </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Schnelleren Partien ist unabhängig davon, ob die Spielgruppe größer oder kleiner ist, grundsätzlich unaufgefordert Gelegenheit zum Durchspielen zu geben, wenn zu viel Distanz zum vorangehenden Spiel gegeben ist.</w:t>
      </w:r>
    </w:p>
    <w:p w:rsidR="00C125BC" w:rsidRDefault="00C125BC">
      <w:pPr>
        <w:pStyle w:val="Listenabsatz"/>
        <w:spacing w:after="0" w:line="240" w:lineRule="auto"/>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 xml:space="preserve">Spieler, die ihre Bälle suchen </w:t>
      </w:r>
      <w:r>
        <w:rPr>
          <w:rFonts w:ascii="Century Gothic" w:hAnsi="Century Gothic"/>
          <w:b/>
          <w:bCs/>
          <w:sz w:val="16"/>
          <w:szCs w:val="16"/>
          <w:u w:val="single"/>
        </w:rPr>
        <w:t>oder</w:t>
      </w:r>
      <w:r>
        <w:rPr>
          <w:rFonts w:ascii="Century Gothic" w:hAnsi="Century Gothic"/>
          <w:b/>
          <w:bCs/>
          <w:sz w:val="16"/>
          <w:szCs w:val="16"/>
        </w:rPr>
        <w:t xml:space="preserve"> </w:t>
      </w:r>
      <w:r>
        <w:rPr>
          <w:rFonts w:ascii="Century Gothic" w:hAnsi="Century Gothic"/>
          <w:sz w:val="16"/>
          <w:szCs w:val="16"/>
        </w:rPr>
        <w:t xml:space="preserve">um mehr als ein ganzes Loch zurückliegende </w:t>
      </w:r>
      <w:proofErr w:type="spellStart"/>
      <w:r>
        <w:rPr>
          <w:rFonts w:ascii="Century Gothic" w:hAnsi="Century Gothic"/>
          <w:sz w:val="16"/>
          <w:szCs w:val="16"/>
        </w:rPr>
        <w:t>Flights</w:t>
      </w:r>
      <w:proofErr w:type="spellEnd"/>
      <w:r>
        <w:rPr>
          <w:rFonts w:ascii="Century Gothic" w:hAnsi="Century Gothic"/>
          <w:sz w:val="16"/>
          <w:szCs w:val="16"/>
        </w:rPr>
        <w:t xml:space="preserve"> sind aufgefordert, die nachfolgenden Spieler überholen zu lassen, wenn diese im Spielfluss behindert werden.</w:t>
      </w:r>
    </w:p>
    <w:p w:rsidR="00C125BC" w:rsidRDefault="00C125BC">
      <w:pPr>
        <w:tabs>
          <w:tab w:val="left" w:pos="709"/>
        </w:tabs>
        <w:spacing w:after="0" w:line="240" w:lineRule="auto"/>
        <w:ind w:left="1134"/>
        <w:jc w:val="both"/>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Jedes Spiel über die volle Runde hat den Anspruch, dass ihm unaufgefordert Gelegenheit gegeben wird, jedes Spiel über eine abgekürzte Runde zu überholen.</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Die jeweilige Aufforderung zum Überholen muss befolgt werden, da ansonsten der Spielfluss insgesamt behindert wird.</w:t>
      </w:r>
    </w:p>
    <w:p w:rsidR="00C125BC" w:rsidRDefault="00C125BC">
      <w:pPr>
        <w:tabs>
          <w:tab w:val="left" w:pos="709"/>
        </w:tabs>
        <w:spacing w:after="0" w:line="240" w:lineRule="auto"/>
        <w:ind w:left="1134"/>
        <w:jc w:val="both"/>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An Samstagen, Sonn- und Feiertagen sollen sich Einzelspieler oder kleine Spielergruppen zu Dreier- oder Viererspielgruppen zusammenschließen.</w:t>
      </w:r>
    </w:p>
    <w:p w:rsidR="00C125BC" w:rsidRDefault="00C125BC">
      <w:pPr>
        <w:tabs>
          <w:tab w:val="left" w:pos="709"/>
        </w:tabs>
        <w:spacing w:after="0" w:line="240" w:lineRule="auto"/>
        <w:ind w:left="1134"/>
        <w:jc w:val="both"/>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 xml:space="preserve">Die WGB ist berechtigt, </w:t>
      </w:r>
      <w:proofErr w:type="spellStart"/>
      <w:r>
        <w:rPr>
          <w:rFonts w:ascii="Century Gothic" w:hAnsi="Century Gothic"/>
          <w:sz w:val="16"/>
          <w:szCs w:val="16"/>
        </w:rPr>
        <w:t>Flights</w:t>
      </w:r>
      <w:proofErr w:type="spellEnd"/>
      <w:r>
        <w:rPr>
          <w:rFonts w:ascii="Century Gothic" w:hAnsi="Century Gothic"/>
          <w:sz w:val="16"/>
          <w:szCs w:val="16"/>
        </w:rPr>
        <w:t xml:space="preserve"> zusammen zu legen oder mit weiteren Spielern – bis auf 4 Spieler -  aufzufüllen.</w:t>
      </w:r>
    </w:p>
    <w:p w:rsidR="00C125BC" w:rsidRDefault="00C125BC">
      <w:pPr>
        <w:tabs>
          <w:tab w:val="left" w:pos="709"/>
        </w:tabs>
        <w:spacing w:after="0" w:line="240" w:lineRule="auto"/>
        <w:ind w:left="1134"/>
        <w:jc w:val="both"/>
        <w:rPr>
          <w:rFonts w:ascii="Century Gothic" w:eastAsia="Century Gothic" w:hAnsi="Century Gothic" w:cs="Century Gothic"/>
          <w:sz w:val="16"/>
          <w:szCs w:val="16"/>
        </w:rPr>
      </w:pPr>
    </w:p>
    <w:p w:rsidR="00C125BC" w:rsidRDefault="0006006C">
      <w:pPr>
        <w:numPr>
          <w:ilvl w:val="0"/>
          <w:numId w:val="20"/>
        </w:numPr>
        <w:spacing w:after="0" w:line="240" w:lineRule="auto"/>
        <w:jc w:val="both"/>
        <w:rPr>
          <w:rFonts w:ascii="Century Gothic" w:hAnsi="Century Gothic"/>
          <w:sz w:val="16"/>
          <w:szCs w:val="16"/>
        </w:rPr>
      </w:pPr>
      <w:r>
        <w:rPr>
          <w:rFonts w:ascii="Century Gothic" w:hAnsi="Century Gothic"/>
          <w:sz w:val="16"/>
          <w:szCs w:val="16"/>
        </w:rPr>
        <w:t>Den Anweisungen der Starter und der Platzkontrolle ist insbesondere bei Hinweisen zur Spielbeschleunigung unbedingt Folge zu leisten.</w:t>
      </w:r>
    </w:p>
    <w:p w:rsidR="00C125BC" w:rsidRDefault="00C125BC">
      <w:pPr>
        <w:tabs>
          <w:tab w:val="left" w:pos="709"/>
        </w:tabs>
        <w:spacing w:after="0" w:line="240" w:lineRule="auto"/>
        <w:ind w:left="1134"/>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6</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Sicherheit von Spielern und Platzarbeitern</w:t>
      </w:r>
    </w:p>
    <w:p w:rsidR="00C125BC" w:rsidRDefault="00C125BC">
      <w:pPr>
        <w:spacing w:after="0" w:line="240" w:lineRule="auto"/>
        <w:jc w:val="center"/>
        <w:rPr>
          <w:rFonts w:ascii="Century Gothic" w:eastAsia="Century Gothic" w:hAnsi="Century Gothic" w:cs="Century Gothic"/>
          <w:sz w:val="16"/>
          <w:szCs w:val="16"/>
        </w:rPr>
      </w:pPr>
    </w:p>
    <w:p w:rsidR="00C125BC" w:rsidRDefault="0006006C">
      <w:pPr>
        <w:numPr>
          <w:ilvl w:val="0"/>
          <w:numId w:val="22"/>
        </w:numPr>
        <w:spacing w:after="0" w:line="240" w:lineRule="auto"/>
        <w:jc w:val="both"/>
        <w:rPr>
          <w:rFonts w:ascii="Century Gothic" w:hAnsi="Century Gothic"/>
          <w:sz w:val="16"/>
          <w:szCs w:val="16"/>
        </w:rPr>
      </w:pPr>
      <w:r>
        <w:rPr>
          <w:rFonts w:ascii="Century Gothic" w:hAnsi="Century Gothic"/>
          <w:sz w:val="16"/>
          <w:szCs w:val="16"/>
        </w:rPr>
        <w:t>Platzpflegemaßnahmen werden täglich auf beiden Plätzen durchgeführt. Die Greenkeeper sind angehalten, das Spiel der Golfer nicht dauerhaft zu beeinflussen. Allerdings ist eine ständige Unterbrechung der Tätigkeit oder Abschaltung der Maschinen nicht möglich, und wir bitten diesbezüglich um Verständnis und Einsicht seitens der Golfspieler.</w:t>
      </w:r>
    </w:p>
    <w:p w:rsidR="00C125BC" w:rsidRDefault="00C125BC">
      <w:pPr>
        <w:tabs>
          <w:tab w:val="left" w:pos="709"/>
        </w:tabs>
        <w:spacing w:after="0" w:line="240" w:lineRule="auto"/>
        <w:ind w:left="1068"/>
        <w:jc w:val="both"/>
        <w:rPr>
          <w:rFonts w:ascii="Century Gothic" w:eastAsia="Century Gothic" w:hAnsi="Century Gothic" w:cs="Century Gothic"/>
          <w:sz w:val="16"/>
          <w:szCs w:val="16"/>
        </w:rPr>
      </w:pPr>
    </w:p>
    <w:p w:rsidR="00C125BC" w:rsidRDefault="0006006C">
      <w:pPr>
        <w:numPr>
          <w:ilvl w:val="0"/>
          <w:numId w:val="23"/>
        </w:numPr>
        <w:spacing w:after="0" w:line="240" w:lineRule="auto"/>
        <w:jc w:val="both"/>
        <w:rPr>
          <w:rFonts w:ascii="Century Gothic" w:hAnsi="Century Gothic"/>
          <w:sz w:val="16"/>
          <w:szCs w:val="16"/>
        </w:rPr>
      </w:pPr>
      <w:r>
        <w:rPr>
          <w:rFonts w:ascii="Century Gothic" w:hAnsi="Century Gothic"/>
          <w:sz w:val="16"/>
          <w:szCs w:val="16"/>
        </w:rPr>
        <w:t>Für die Sicherheit der Spieler und der Platzarbeiter ist gegenseitige Verständigung unabdingbare Voraussetzung.</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23"/>
        </w:numPr>
        <w:spacing w:after="0" w:line="240" w:lineRule="auto"/>
        <w:jc w:val="both"/>
        <w:rPr>
          <w:rFonts w:ascii="Century Gothic" w:hAnsi="Century Gothic"/>
          <w:sz w:val="16"/>
          <w:szCs w:val="16"/>
        </w:rPr>
      </w:pPr>
      <w:r>
        <w:rPr>
          <w:rFonts w:ascii="Century Gothic" w:hAnsi="Century Gothic"/>
          <w:sz w:val="16"/>
          <w:szCs w:val="16"/>
        </w:rPr>
        <w:t>Bitte nehmen Sie Ruf- und/oder Zeichenkontakt mit anderen Spielern oder den Platzarbeitern auf, damit keine Gefahrensituationen entstehen können. Spielen Sie Ihren Ball in keinem Fall, wenn sich in Reichweite ihres Schlages Spieler oder Platzarbeiter befinden, mit denen zuvor keine Verständigung stattgefunden hat.</w:t>
      </w:r>
    </w:p>
    <w:p w:rsidR="00C125BC" w:rsidRDefault="00C125BC">
      <w:pPr>
        <w:spacing w:after="0" w:line="240" w:lineRule="auto"/>
        <w:ind w:left="1131"/>
        <w:jc w:val="both"/>
        <w:rPr>
          <w:rFonts w:ascii="Century Gothic" w:eastAsia="Century Gothic" w:hAnsi="Century Gothic" w:cs="Century Gothic"/>
          <w:sz w:val="16"/>
          <w:szCs w:val="16"/>
        </w:rPr>
      </w:pPr>
    </w:p>
    <w:p w:rsidR="00C125BC" w:rsidRDefault="00C125BC">
      <w:pPr>
        <w:spacing w:after="0" w:line="240" w:lineRule="auto"/>
        <w:ind w:left="1131"/>
        <w:jc w:val="both"/>
        <w:rPr>
          <w:rFonts w:ascii="Century Gothic" w:eastAsia="Century Gothic" w:hAnsi="Century Gothic" w:cs="Century Gothic"/>
          <w:sz w:val="16"/>
          <w:szCs w:val="16"/>
        </w:rPr>
      </w:pP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lastRenderedPageBreak/>
        <w:t>§ 7</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Etikette und Schonung des Golfplatzes</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b/>
          <w:bCs/>
          <w:sz w:val="16"/>
          <w:szCs w:val="16"/>
        </w:rPr>
        <w:tab/>
      </w:r>
      <w:r>
        <w:rPr>
          <w:rFonts w:ascii="Century Gothic" w:hAnsi="Century Gothic"/>
          <w:sz w:val="16"/>
          <w:szCs w:val="16"/>
        </w:rPr>
        <w:t>Hierzu gehören und sind einzuhalten:</w:t>
      </w:r>
    </w:p>
    <w:p w:rsidR="00C125BC" w:rsidRDefault="00C125BC">
      <w:pPr>
        <w:spacing w:after="0" w:line="240" w:lineRule="auto"/>
        <w:jc w:val="both"/>
        <w:rPr>
          <w:rFonts w:ascii="Century Gothic" w:eastAsia="Century Gothic" w:hAnsi="Century Gothic" w:cs="Century Gothic"/>
          <w:b/>
          <w:bCs/>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Ordnungsgemäßes Ausbessern von eigenen und durch andere Golfer verursachten Balleinschlaglöchern (</w:t>
      </w:r>
      <w:proofErr w:type="spellStart"/>
      <w:r>
        <w:rPr>
          <w:rFonts w:ascii="Century Gothic" w:hAnsi="Century Gothic"/>
          <w:sz w:val="16"/>
          <w:szCs w:val="16"/>
        </w:rPr>
        <w:t>Pitchmarken</w:t>
      </w:r>
      <w:proofErr w:type="spellEnd"/>
      <w:r>
        <w:rPr>
          <w:rFonts w:ascii="Century Gothic" w:hAnsi="Century Gothic"/>
          <w:sz w:val="16"/>
          <w:szCs w:val="16"/>
        </w:rPr>
        <w:t>) auf dem Grün.</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Zurücklegen, ordentliches Ausbessern und Festtreten von ausgeschlagenen Grasstücken (</w:t>
      </w:r>
      <w:proofErr w:type="spellStart"/>
      <w:r>
        <w:rPr>
          <w:rFonts w:ascii="Century Gothic" w:hAnsi="Century Gothic"/>
          <w:sz w:val="16"/>
          <w:szCs w:val="16"/>
        </w:rPr>
        <w:t>Divots</w:t>
      </w:r>
      <w:proofErr w:type="spellEnd"/>
      <w:r>
        <w:rPr>
          <w:rFonts w:ascii="Century Gothic" w:hAnsi="Century Gothic"/>
          <w:sz w:val="16"/>
          <w:szCs w:val="16"/>
        </w:rPr>
        <w:t>).</w:t>
      </w:r>
    </w:p>
    <w:p w:rsidR="00C125BC" w:rsidRDefault="00C125BC">
      <w:pPr>
        <w:spacing w:after="0" w:line="240" w:lineRule="auto"/>
        <w:ind w:left="786"/>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Sorgfältiges Einebnen von Fußspuren und Unebenheiten mit Verlassen eines Bunkers.</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Das Ausbessern von durch Spikes entstandenen Schäden auf dem Grün, sobald sämtliche Spieler der Gruppe das Loch zu Ende gespielt haben.</w:t>
      </w:r>
    </w:p>
    <w:p w:rsidR="00C125BC" w:rsidRDefault="00C125BC">
      <w:pPr>
        <w:spacing w:after="0" w:line="240" w:lineRule="auto"/>
        <w:ind w:firstLine="708"/>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 xml:space="preserve">Das vorsichtige Herausnehmen, Zurückstecken und ggf. Ablegen des Flaggenstocks sowie  bedachtes Entnehmen des Golfballs. Dabei sollte nicht dichter als 30 cm an das Loch herantreten und sich dabei nicht auf den Putter aufstützen werden. </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26"/>
        </w:numPr>
        <w:spacing w:after="0" w:line="240" w:lineRule="auto"/>
        <w:jc w:val="both"/>
        <w:rPr>
          <w:rFonts w:ascii="Century Gothic" w:hAnsi="Century Gothic"/>
          <w:sz w:val="16"/>
          <w:szCs w:val="16"/>
        </w:rPr>
      </w:pPr>
      <w:r>
        <w:rPr>
          <w:rFonts w:ascii="Century Gothic" w:hAnsi="Century Gothic"/>
          <w:sz w:val="16"/>
          <w:szCs w:val="16"/>
        </w:rPr>
        <w:t>Sowohl auf Abschlägen als auch auf Grüns und Grünumrandungen dürfen keine Taschen abgestellt werden.</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Bei Probeschwüngen auf den Abschlägen ist jede Beschädigung des Platzes zu vermeiden. Daher sind alle Spieler angehalten, Übungsschwünge zum „Aufwärmen“ ohne Bodenkontakt bzw. nur außerhalb der Abschläge durchzuführen.</w:t>
      </w:r>
    </w:p>
    <w:p w:rsidR="00C125BC" w:rsidRDefault="00C125BC">
      <w:pPr>
        <w:spacing w:after="0" w:line="240" w:lineRule="auto"/>
        <w:ind w:left="426"/>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 xml:space="preserve">Das Befahren der </w:t>
      </w:r>
      <w:proofErr w:type="spellStart"/>
      <w:r>
        <w:rPr>
          <w:rFonts w:ascii="Century Gothic" w:hAnsi="Century Gothic"/>
          <w:sz w:val="16"/>
          <w:szCs w:val="16"/>
        </w:rPr>
        <w:t>Vorgrüns</w:t>
      </w:r>
      <w:proofErr w:type="spellEnd"/>
      <w:r>
        <w:rPr>
          <w:rFonts w:ascii="Century Gothic" w:hAnsi="Century Gothic"/>
          <w:sz w:val="16"/>
          <w:szCs w:val="16"/>
        </w:rPr>
        <w:t xml:space="preserve"> und der Bereiche zwischen Grün und Grünbunker und zwischen Bunkern mit dem Trolley oder </w:t>
      </w:r>
      <w:proofErr w:type="spellStart"/>
      <w:r>
        <w:rPr>
          <w:rFonts w:ascii="Century Gothic" w:hAnsi="Century Gothic"/>
          <w:sz w:val="16"/>
          <w:szCs w:val="16"/>
        </w:rPr>
        <w:t>Carts</w:t>
      </w:r>
      <w:proofErr w:type="spellEnd"/>
      <w:r>
        <w:rPr>
          <w:rFonts w:ascii="Century Gothic" w:hAnsi="Century Gothic"/>
          <w:sz w:val="16"/>
          <w:szCs w:val="16"/>
        </w:rPr>
        <w:t xml:space="preserve"> ist strengstens untersagt.</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Das Betreten der Biotope ist ganzjährig strengstens verboten. Bei Verstoß wird eine Strafe (Spielverbot) ausgesprochen.</w:t>
      </w:r>
    </w:p>
    <w:p w:rsidR="00C125BC" w:rsidRDefault="00C125BC">
      <w:pPr>
        <w:spacing w:after="0" w:line="240" w:lineRule="auto"/>
        <w:ind w:left="786"/>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 xml:space="preserve">Trolleys und </w:t>
      </w:r>
      <w:proofErr w:type="spellStart"/>
      <w:r>
        <w:rPr>
          <w:rFonts w:ascii="Century Gothic" w:hAnsi="Century Gothic"/>
          <w:sz w:val="16"/>
          <w:szCs w:val="16"/>
        </w:rPr>
        <w:t>Carts</w:t>
      </w:r>
      <w:proofErr w:type="spellEnd"/>
      <w:r>
        <w:rPr>
          <w:rFonts w:ascii="Century Gothic" w:hAnsi="Century Gothic"/>
          <w:sz w:val="16"/>
          <w:szCs w:val="16"/>
        </w:rPr>
        <w:t xml:space="preserve"> dürfen nicht mit in das Rough genommen werden.</w:t>
      </w:r>
    </w:p>
    <w:p w:rsidR="00C125BC" w:rsidRDefault="00C125BC">
      <w:pPr>
        <w:spacing w:after="0" w:line="240" w:lineRule="auto"/>
        <w:ind w:left="786"/>
        <w:jc w:val="both"/>
        <w:rPr>
          <w:rFonts w:ascii="Century Gothic" w:eastAsia="Century Gothic" w:hAnsi="Century Gothic" w:cs="Century Gothic"/>
          <w:sz w:val="16"/>
          <w:szCs w:val="16"/>
        </w:rPr>
      </w:pPr>
    </w:p>
    <w:p w:rsidR="00C125BC" w:rsidRDefault="0006006C">
      <w:pPr>
        <w:numPr>
          <w:ilvl w:val="0"/>
          <w:numId w:val="25"/>
        </w:numPr>
        <w:spacing w:after="0" w:line="240" w:lineRule="auto"/>
        <w:jc w:val="both"/>
        <w:rPr>
          <w:rFonts w:ascii="Century Gothic" w:hAnsi="Century Gothic"/>
          <w:sz w:val="16"/>
          <w:szCs w:val="16"/>
        </w:rPr>
      </w:pPr>
      <w:r>
        <w:rPr>
          <w:rFonts w:ascii="Century Gothic" w:hAnsi="Century Gothic"/>
          <w:sz w:val="16"/>
          <w:szCs w:val="16"/>
        </w:rPr>
        <w:t>Zerbrochene Tees, Abfälle u. Zigarettenreste sind verantwortungsbewusst zu entsorgen.</w:t>
      </w:r>
    </w:p>
    <w:p w:rsidR="00C125BC" w:rsidRDefault="00C125BC">
      <w:pPr>
        <w:spacing w:after="0" w:line="240" w:lineRule="auto"/>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8</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xml:space="preserve">Nutzung von </w:t>
      </w:r>
      <w:proofErr w:type="spellStart"/>
      <w:r>
        <w:rPr>
          <w:rFonts w:ascii="Century Gothic" w:hAnsi="Century Gothic"/>
          <w:b/>
          <w:bCs/>
          <w:sz w:val="16"/>
          <w:szCs w:val="16"/>
        </w:rPr>
        <w:t>Golfcarts</w:t>
      </w:r>
      <w:proofErr w:type="spellEnd"/>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28"/>
        </w:numPr>
        <w:spacing w:after="0" w:line="240" w:lineRule="auto"/>
        <w:jc w:val="both"/>
        <w:rPr>
          <w:rFonts w:ascii="Century Gothic" w:hAnsi="Century Gothic"/>
          <w:sz w:val="16"/>
          <w:szCs w:val="16"/>
        </w:rPr>
      </w:pPr>
      <w:r>
        <w:rPr>
          <w:rFonts w:ascii="Century Gothic" w:hAnsi="Century Gothic"/>
          <w:sz w:val="16"/>
          <w:szCs w:val="16"/>
        </w:rPr>
        <w:t>Allgemeine Pflichten</w:t>
      </w:r>
    </w:p>
    <w:p w:rsidR="00C125BC" w:rsidRDefault="0006006C">
      <w:pPr>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 xml:space="preserve">Die WGB verpflichtet sich, dem Mieter ein </w:t>
      </w:r>
      <w:proofErr w:type="spellStart"/>
      <w:r>
        <w:rPr>
          <w:rFonts w:ascii="Century Gothic" w:hAnsi="Century Gothic"/>
          <w:sz w:val="16"/>
          <w:szCs w:val="16"/>
        </w:rPr>
        <w:t>Golfcart</w:t>
      </w:r>
      <w:proofErr w:type="spellEnd"/>
      <w:r>
        <w:rPr>
          <w:rFonts w:ascii="Century Gothic" w:hAnsi="Century Gothic"/>
          <w:sz w:val="16"/>
          <w:szCs w:val="16"/>
        </w:rPr>
        <w:t xml:space="preserve"> für die jeweilige vereinbarte Dauer zu überlassen. Das </w:t>
      </w:r>
      <w:proofErr w:type="spellStart"/>
      <w:r>
        <w:rPr>
          <w:rFonts w:ascii="Century Gothic" w:hAnsi="Century Gothic"/>
          <w:sz w:val="16"/>
          <w:szCs w:val="16"/>
        </w:rPr>
        <w:t>Golfcart</w:t>
      </w:r>
      <w:proofErr w:type="spellEnd"/>
      <w:r>
        <w:rPr>
          <w:rFonts w:ascii="Century Gothic" w:hAnsi="Century Gothic"/>
          <w:sz w:val="16"/>
          <w:szCs w:val="16"/>
        </w:rPr>
        <w:t xml:space="preserve"> ist ordnungsgemäß (pfleglich) zu behandeln, nur in verkehrsüblicher Weise zu nutzen und bei Beendigung des Mietverhältnisses in mangelfreiem Zustand zurückzugeben. Hinweisschildern oder Anweisungen unserer Mitarbeiter ist Folge zu leisten. </w:t>
      </w:r>
    </w:p>
    <w:p w:rsidR="00C125BC" w:rsidRDefault="00C125BC">
      <w:pPr>
        <w:spacing w:after="0" w:line="240" w:lineRule="auto"/>
        <w:ind w:left="708"/>
        <w:jc w:val="both"/>
        <w:rPr>
          <w:rFonts w:ascii="Century Gothic" w:eastAsia="Century Gothic" w:hAnsi="Century Gothic" w:cs="Century Gothic"/>
          <w:sz w:val="16"/>
          <w:szCs w:val="16"/>
        </w:rPr>
      </w:pPr>
    </w:p>
    <w:p w:rsidR="00C125BC" w:rsidRDefault="0006006C">
      <w:pPr>
        <w:numPr>
          <w:ilvl w:val="0"/>
          <w:numId w:val="28"/>
        </w:numPr>
        <w:spacing w:after="0" w:line="240" w:lineRule="auto"/>
        <w:jc w:val="both"/>
        <w:rPr>
          <w:rFonts w:ascii="Century Gothic" w:hAnsi="Century Gothic"/>
          <w:sz w:val="16"/>
          <w:szCs w:val="16"/>
        </w:rPr>
      </w:pPr>
      <w:r>
        <w:rPr>
          <w:rFonts w:ascii="Century Gothic" w:hAnsi="Century Gothic"/>
          <w:sz w:val="16"/>
          <w:szCs w:val="16"/>
        </w:rPr>
        <w:t xml:space="preserve">Art und Umfang der Nutzung </w:t>
      </w:r>
    </w:p>
    <w:p w:rsidR="00C125BC" w:rsidRDefault="0006006C">
      <w:pPr>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 xml:space="preserve">Der Vermieter weist darauf hin und verpflichtet den Mieter ausdrücklich, die Mietsache ausschließlich in Zusammenhang mit der Ausübung des Golfsports zu nutzen. Grüns, Abschläge, </w:t>
      </w:r>
      <w:proofErr w:type="spellStart"/>
      <w:r>
        <w:rPr>
          <w:rFonts w:ascii="Century Gothic" w:hAnsi="Century Gothic"/>
          <w:sz w:val="16"/>
          <w:szCs w:val="16"/>
        </w:rPr>
        <w:t>Vorgrüns</w:t>
      </w:r>
      <w:proofErr w:type="spellEnd"/>
      <w:r>
        <w:rPr>
          <w:rFonts w:ascii="Century Gothic" w:hAnsi="Century Gothic"/>
          <w:sz w:val="16"/>
          <w:szCs w:val="16"/>
        </w:rPr>
        <w:t xml:space="preserve">, Rough, Biotope, Flächen zwischen Bunkern und Grüns sowie alle für </w:t>
      </w:r>
      <w:proofErr w:type="spellStart"/>
      <w:r>
        <w:rPr>
          <w:rFonts w:ascii="Century Gothic" w:hAnsi="Century Gothic"/>
          <w:sz w:val="16"/>
          <w:szCs w:val="16"/>
        </w:rPr>
        <w:t>Golfcarts</w:t>
      </w:r>
      <w:proofErr w:type="spellEnd"/>
      <w:r>
        <w:rPr>
          <w:rFonts w:ascii="Century Gothic" w:hAnsi="Century Gothic"/>
          <w:sz w:val="16"/>
          <w:szCs w:val="16"/>
        </w:rPr>
        <w:t xml:space="preserve"> als gesperrt ausgewiesene Teile des Golfplatzes dürfen nicht befahren werden. Wo auf der Golfanlage befestigte Wege vorhanden sind und deren Benutzung in Betracht kommen, sind ausschließlich diese mit dem </w:t>
      </w:r>
      <w:proofErr w:type="spellStart"/>
      <w:r>
        <w:rPr>
          <w:rFonts w:ascii="Century Gothic" w:hAnsi="Century Gothic"/>
          <w:sz w:val="16"/>
          <w:szCs w:val="16"/>
        </w:rPr>
        <w:t>Golfcart</w:t>
      </w:r>
      <w:proofErr w:type="spellEnd"/>
      <w:r>
        <w:rPr>
          <w:rFonts w:ascii="Century Gothic" w:hAnsi="Century Gothic"/>
          <w:sz w:val="16"/>
          <w:szCs w:val="16"/>
        </w:rPr>
        <w:t xml:space="preserve"> zu befahren. Muss ein Fairway gekreuzt werden, ist dies auf dem kürzesten Weg (90° Regel – immer quer zur Spielrichtung) zu tätigen. Das </w:t>
      </w:r>
      <w:proofErr w:type="spellStart"/>
      <w:r>
        <w:rPr>
          <w:rFonts w:ascii="Century Gothic" w:hAnsi="Century Gothic"/>
          <w:sz w:val="16"/>
          <w:szCs w:val="16"/>
        </w:rPr>
        <w:t>Golfcart</w:t>
      </w:r>
      <w:proofErr w:type="spellEnd"/>
      <w:r>
        <w:rPr>
          <w:rFonts w:ascii="Century Gothic" w:hAnsi="Century Gothic"/>
          <w:sz w:val="16"/>
          <w:szCs w:val="16"/>
        </w:rPr>
        <w:t xml:space="preserve"> ist für max. 2 Personen mit 2 </w:t>
      </w:r>
      <w:proofErr w:type="spellStart"/>
      <w:r>
        <w:rPr>
          <w:rFonts w:ascii="Century Gothic" w:hAnsi="Century Gothic"/>
          <w:sz w:val="16"/>
          <w:szCs w:val="16"/>
        </w:rPr>
        <w:t>Golfbags</w:t>
      </w:r>
      <w:proofErr w:type="spellEnd"/>
      <w:r>
        <w:rPr>
          <w:rFonts w:ascii="Century Gothic" w:hAnsi="Century Gothic"/>
          <w:sz w:val="16"/>
          <w:szCs w:val="16"/>
        </w:rPr>
        <w:t xml:space="preserve"> zugelassen.</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28"/>
        </w:numPr>
        <w:spacing w:after="0" w:line="240" w:lineRule="auto"/>
        <w:jc w:val="both"/>
        <w:rPr>
          <w:rFonts w:ascii="Century Gothic" w:hAnsi="Century Gothic"/>
          <w:sz w:val="16"/>
          <w:szCs w:val="16"/>
        </w:rPr>
      </w:pPr>
      <w:r>
        <w:rPr>
          <w:rFonts w:ascii="Century Gothic" w:hAnsi="Century Gothic"/>
          <w:sz w:val="16"/>
          <w:szCs w:val="16"/>
        </w:rPr>
        <w:t xml:space="preserve">Voraussetzungen für die Vermietung </w:t>
      </w:r>
    </w:p>
    <w:p w:rsidR="00C125BC" w:rsidRDefault="0006006C">
      <w:pPr>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 xml:space="preserve">Der Mieter darf das Fahrzeug nur selbst lenken oder durch einen dem Vermieter benannten Fahrer lenken lassen. Er erklärt für sich bzw. weitere zu benennende Fahrer ausdrücklich, dass er bzw. die Fahrer zum Führen des </w:t>
      </w:r>
      <w:proofErr w:type="spellStart"/>
      <w:r>
        <w:rPr>
          <w:rFonts w:ascii="Century Gothic" w:hAnsi="Century Gothic"/>
          <w:sz w:val="16"/>
          <w:szCs w:val="16"/>
        </w:rPr>
        <w:t>Golfcarts</w:t>
      </w:r>
      <w:proofErr w:type="spellEnd"/>
      <w:r>
        <w:rPr>
          <w:rFonts w:ascii="Century Gothic" w:hAnsi="Century Gothic"/>
          <w:sz w:val="16"/>
          <w:szCs w:val="16"/>
        </w:rPr>
        <w:t xml:space="preserve"> befähigt sind. Er stellt insbesondere sicher, dass das </w:t>
      </w:r>
      <w:proofErr w:type="spellStart"/>
      <w:r>
        <w:rPr>
          <w:rFonts w:ascii="Century Gothic" w:hAnsi="Century Gothic"/>
          <w:sz w:val="16"/>
          <w:szCs w:val="16"/>
        </w:rPr>
        <w:t>Golfcart</w:t>
      </w:r>
      <w:proofErr w:type="spellEnd"/>
      <w:r>
        <w:rPr>
          <w:rFonts w:ascii="Century Gothic" w:hAnsi="Century Gothic"/>
          <w:sz w:val="16"/>
          <w:szCs w:val="16"/>
        </w:rPr>
        <w:t xml:space="preserve"> nur durch eingewiesene Personen genutzt wird, die hierzu körperlich und geistig in der Lage sind. Das nachzuweisende Mindestalter des Mieters und jedes Fahrer beträgt 16 Jahre.</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28"/>
        </w:numPr>
        <w:spacing w:after="0" w:line="240" w:lineRule="auto"/>
        <w:jc w:val="both"/>
        <w:rPr>
          <w:rFonts w:ascii="Century Gothic" w:hAnsi="Century Gothic"/>
          <w:sz w:val="16"/>
          <w:szCs w:val="16"/>
        </w:rPr>
      </w:pPr>
      <w:r>
        <w:rPr>
          <w:rFonts w:ascii="Century Gothic" w:hAnsi="Century Gothic"/>
          <w:sz w:val="16"/>
          <w:szCs w:val="16"/>
        </w:rPr>
        <w:lastRenderedPageBreak/>
        <w:t xml:space="preserve">Übernahme des </w:t>
      </w:r>
      <w:proofErr w:type="spellStart"/>
      <w:r>
        <w:rPr>
          <w:rFonts w:ascii="Century Gothic" w:hAnsi="Century Gothic"/>
          <w:sz w:val="16"/>
          <w:szCs w:val="16"/>
        </w:rPr>
        <w:t>Golfcarts</w:t>
      </w:r>
      <w:proofErr w:type="spellEnd"/>
    </w:p>
    <w:p w:rsidR="00C125BC" w:rsidRDefault="0006006C">
      <w:pPr>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 xml:space="preserve">Mit der beanstandungsfreien Übernahme des </w:t>
      </w:r>
      <w:proofErr w:type="spellStart"/>
      <w:r>
        <w:rPr>
          <w:rFonts w:ascii="Century Gothic" w:hAnsi="Century Gothic"/>
          <w:sz w:val="16"/>
          <w:szCs w:val="16"/>
        </w:rPr>
        <w:t>Golfcarts</w:t>
      </w:r>
      <w:proofErr w:type="spellEnd"/>
      <w:r>
        <w:rPr>
          <w:rFonts w:ascii="Century Gothic" w:hAnsi="Century Gothic"/>
          <w:sz w:val="16"/>
          <w:szCs w:val="16"/>
        </w:rPr>
        <w:t xml:space="preserve"> erkennt der Mieter an, dass dieses sich im sicheren, fahrbereiten und mangelfreien Zustand befindet. Erkennbare Schäden am </w:t>
      </w:r>
      <w:proofErr w:type="spellStart"/>
      <w:r>
        <w:rPr>
          <w:rFonts w:ascii="Century Gothic" w:hAnsi="Century Gothic"/>
          <w:sz w:val="16"/>
          <w:szCs w:val="16"/>
        </w:rPr>
        <w:t>Cart</w:t>
      </w:r>
      <w:proofErr w:type="spellEnd"/>
      <w:r>
        <w:rPr>
          <w:rFonts w:ascii="Century Gothic" w:hAnsi="Century Gothic"/>
          <w:sz w:val="16"/>
          <w:szCs w:val="16"/>
        </w:rPr>
        <w:t xml:space="preserve"> müssen umgehend gemeldet werden.</w:t>
      </w:r>
    </w:p>
    <w:p w:rsidR="00C125BC" w:rsidRDefault="00C125BC">
      <w:pPr>
        <w:spacing w:after="0" w:line="240" w:lineRule="auto"/>
        <w:ind w:left="708"/>
        <w:jc w:val="both"/>
        <w:rPr>
          <w:rFonts w:ascii="Century Gothic" w:eastAsia="Century Gothic" w:hAnsi="Century Gothic" w:cs="Century Gothic"/>
          <w:sz w:val="16"/>
          <w:szCs w:val="16"/>
        </w:rPr>
      </w:pPr>
    </w:p>
    <w:p w:rsidR="00C125BC" w:rsidRDefault="0006006C">
      <w:pPr>
        <w:numPr>
          <w:ilvl w:val="0"/>
          <w:numId w:val="28"/>
        </w:numPr>
        <w:spacing w:after="0" w:line="240" w:lineRule="auto"/>
        <w:jc w:val="both"/>
        <w:rPr>
          <w:rFonts w:ascii="Century Gothic" w:hAnsi="Century Gothic"/>
          <w:sz w:val="16"/>
          <w:szCs w:val="16"/>
        </w:rPr>
      </w:pPr>
      <w:r>
        <w:rPr>
          <w:rFonts w:ascii="Century Gothic" w:hAnsi="Century Gothic"/>
          <w:sz w:val="16"/>
          <w:szCs w:val="16"/>
        </w:rPr>
        <w:t>Benutzungsregeln</w:t>
      </w:r>
    </w:p>
    <w:p w:rsidR="00C125BC" w:rsidRDefault="0006006C">
      <w:pPr>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 xml:space="preserve">Die für die Benutzung des </w:t>
      </w:r>
      <w:proofErr w:type="spellStart"/>
      <w:r>
        <w:rPr>
          <w:rFonts w:ascii="Century Gothic" w:hAnsi="Century Gothic"/>
          <w:sz w:val="16"/>
          <w:szCs w:val="16"/>
        </w:rPr>
        <w:t>Golfcarts</w:t>
      </w:r>
      <w:proofErr w:type="spellEnd"/>
      <w:r>
        <w:rPr>
          <w:rFonts w:ascii="Century Gothic" w:hAnsi="Century Gothic"/>
          <w:sz w:val="16"/>
          <w:szCs w:val="16"/>
        </w:rPr>
        <w:t xml:space="preserve"> maßgeblichen Vorschriften und Regeln sind zu beachten. Sie werden dem Mieter bei Anmietung des </w:t>
      </w:r>
      <w:proofErr w:type="spellStart"/>
      <w:r>
        <w:rPr>
          <w:rFonts w:ascii="Century Gothic" w:hAnsi="Century Gothic"/>
          <w:sz w:val="16"/>
          <w:szCs w:val="16"/>
        </w:rPr>
        <w:t>Carts</w:t>
      </w:r>
      <w:proofErr w:type="spellEnd"/>
      <w:r>
        <w:rPr>
          <w:rFonts w:ascii="Century Gothic" w:hAnsi="Century Gothic"/>
          <w:sz w:val="16"/>
          <w:szCs w:val="16"/>
        </w:rPr>
        <w:t xml:space="preserve"> </w:t>
      </w:r>
      <w:r>
        <w:rPr>
          <w:rFonts w:ascii="Century Gothic" w:hAnsi="Century Gothic"/>
          <w:sz w:val="16"/>
          <w:szCs w:val="16"/>
          <w:u w:val="single"/>
        </w:rPr>
        <w:t>ausdrücklich bekannt gegeben</w:t>
      </w:r>
      <w:r>
        <w:rPr>
          <w:rFonts w:ascii="Century Gothic" w:hAnsi="Century Gothic"/>
          <w:sz w:val="16"/>
          <w:szCs w:val="16"/>
        </w:rPr>
        <w:t xml:space="preserve">. Die Nutzung von </w:t>
      </w:r>
      <w:proofErr w:type="spellStart"/>
      <w:r>
        <w:rPr>
          <w:rFonts w:ascii="Century Gothic" w:hAnsi="Century Gothic"/>
          <w:sz w:val="16"/>
          <w:szCs w:val="16"/>
        </w:rPr>
        <w:t>Golfcarts</w:t>
      </w:r>
      <w:proofErr w:type="spellEnd"/>
      <w:r>
        <w:rPr>
          <w:rFonts w:ascii="Century Gothic" w:hAnsi="Century Gothic"/>
          <w:sz w:val="16"/>
          <w:szCs w:val="16"/>
        </w:rPr>
        <w:t xml:space="preserve"> bei Dunkelheit ist untersagt. Die Benutzung eines </w:t>
      </w:r>
      <w:proofErr w:type="spellStart"/>
      <w:r>
        <w:rPr>
          <w:rFonts w:ascii="Century Gothic" w:hAnsi="Century Gothic"/>
          <w:sz w:val="16"/>
          <w:szCs w:val="16"/>
        </w:rPr>
        <w:t>Golfcarts</w:t>
      </w:r>
      <w:proofErr w:type="spellEnd"/>
      <w:r>
        <w:rPr>
          <w:rFonts w:ascii="Century Gothic" w:hAnsi="Century Gothic"/>
          <w:sz w:val="16"/>
          <w:szCs w:val="16"/>
        </w:rPr>
        <w:t xml:space="preserve"> berechtigt nicht zum automatischen Durchspielen. </w:t>
      </w:r>
      <w:proofErr w:type="spellStart"/>
      <w:r>
        <w:rPr>
          <w:rFonts w:ascii="Century Gothic" w:hAnsi="Century Gothic"/>
          <w:sz w:val="16"/>
          <w:szCs w:val="16"/>
        </w:rPr>
        <w:t>Golfcarts</w:t>
      </w:r>
      <w:proofErr w:type="spellEnd"/>
      <w:r>
        <w:rPr>
          <w:rFonts w:ascii="Century Gothic" w:hAnsi="Century Gothic"/>
          <w:sz w:val="16"/>
          <w:szCs w:val="16"/>
        </w:rPr>
        <w:t xml:space="preserve"> sind nicht für den öffentlichen Verkehr zugelassen. Das Befahren von Straßen, Parkplätzen etc. ist nicht zulässig.</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28"/>
        </w:numPr>
        <w:spacing w:after="0" w:line="240" w:lineRule="auto"/>
        <w:jc w:val="both"/>
        <w:rPr>
          <w:rFonts w:ascii="Century Gothic" w:hAnsi="Century Gothic"/>
          <w:sz w:val="16"/>
          <w:szCs w:val="16"/>
        </w:rPr>
      </w:pPr>
      <w:r>
        <w:rPr>
          <w:rFonts w:ascii="Century Gothic" w:hAnsi="Century Gothic"/>
          <w:sz w:val="16"/>
          <w:szCs w:val="16"/>
        </w:rPr>
        <w:t>Haftung</w:t>
      </w:r>
    </w:p>
    <w:p w:rsidR="00C125BC" w:rsidRDefault="0006006C">
      <w:pPr>
        <w:spacing w:after="0" w:line="240" w:lineRule="auto"/>
        <w:ind w:left="720" w:firstLine="348"/>
        <w:jc w:val="both"/>
        <w:rPr>
          <w:rFonts w:ascii="Century Gothic" w:eastAsia="Century Gothic" w:hAnsi="Century Gothic" w:cs="Century Gothic"/>
          <w:sz w:val="16"/>
          <w:szCs w:val="16"/>
        </w:rPr>
      </w:pPr>
      <w:r>
        <w:rPr>
          <w:rFonts w:ascii="Century Gothic" w:hAnsi="Century Gothic"/>
          <w:sz w:val="16"/>
          <w:szCs w:val="16"/>
        </w:rPr>
        <w:t xml:space="preserve">Die Benutzung des </w:t>
      </w:r>
      <w:proofErr w:type="spellStart"/>
      <w:r>
        <w:rPr>
          <w:rFonts w:ascii="Century Gothic" w:hAnsi="Century Gothic"/>
          <w:sz w:val="16"/>
          <w:szCs w:val="16"/>
        </w:rPr>
        <w:t>Golfcarts</w:t>
      </w:r>
      <w:proofErr w:type="spellEnd"/>
      <w:r>
        <w:rPr>
          <w:rFonts w:ascii="Century Gothic" w:hAnsi="Century Gothic"/>
          <w:sz w:val="16"/>
          <w:szCs w:val="16"/>
        </w:rPr>
        <w:t xml:space="preserve"> erfolgt auf eigene Gefahr.  </w:t>
      </w:r>
    </w:p>
    <w:p w:rsidR="00C125BC" w:rsidRDefault="0006006C">
      <w:pPr>
        <w:spacing w:after="0" w:line="240" w:lineRule="auto"/>
        <w:ind w:left="1068"/>
        <w:jc w:val="both"/>
        <w:rPr>
          <w:rFonts w:ascii="Century Gothic" w:eastAsia="Century Gothic" w:hAnsi="Century Gothic" w:cs="Century Gothic"/>
          <w:sz w:val="16"/>
          <w:szCs w:val="16"/>
        </w:rPr>
      </w:pPr>
      <w:r>
        <w:rPr>
          <w:rFonts w:ascii="Century Gothic" w:hAnsi="Century Gothic"/>
          <w:sz w:val="16"/>
          <w:szCs w:val="16"/>
        </w:rPr>
        <w:t xml:space="preserve">Der Fahrer haftet für verursachte Schäden an </w:t>
      </w:r>
      <w:proofErr w:type="spellStart"/>
      <w:r>
        <w:rPr>
          <w:rFonts w:ascii="Century Gothic" w:hAnsi="Century Gothic"/>
          <w:sz w:val="16"/>
          <w:szCs w:val="16"/>
        </w:rPr>
        <w:t>Cart</w:t>
      </w:r>
      <w:proofErr w:type="spellEnd"/>
      <w:r>
        <w:rPr>
          <w:rFonts w:ascii="Century Gothic" w:hAnsi="Century Gothic"/>
          <w:sz w:val="16"/>
          <w:szCs w:val="16"/>
        </w:rPr>
        <w:t xml:space="preserve"> oder Gelände, die eindeutig auf grob fahrlässigen oder unsachgemäßen Gebrauch zurückzuführen sind.</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pStyle w:val="berschrift"/>
        <w:numPr>
          <w:ilvl w:val="0"/>
          <w:numId w:val="29"/>
        </w:numPr>
        <w:rPr>
          <w:sz w:val="24"/>
          <w:szCs w:val="24"/>
        </w:rPr>
      </w:pPr>
      <w:r>
        <w:rPr>
          <w:sz w:val="24"/>
          <w:szCs w:val="24"/>
        </w:rPr>
        <w:t>WETTSPIELORDNUNG</w:t>
      </w:r>
    </w:p>
    <w:p w:rsidR="00C125BC" w:rsidRDefault="00C125BC">
      <w:pPr>
        <w:spacing w:after="0" w:line="240" w:lineRule="auto"/>
        <w:jc w:val="both"/>
        <w:rPr>
          <w:rFonts w:ascii="Century Gothic" w:eastAsia="Century Gothic" w:hAnsi="Century Gothic" w:cs="Century Gothic"/>
          <w:sz w:val="20"/>
          <w:szCs w:val="20"/>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Verbindlichkeit der Verbandsordnung</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 xml:space="preserve">Gespielt wird grundsätzlich nach den offiziellen Golfregeln einschließlich des Amateurstatuts und den Wettspielbedingungen des Deutschen Golf Verbandes. </w:t>
      </w: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Ein vorgabenwirksames Wettspiel wird nach dem DGV-Vorgabensystem ausgerichtet. Es gelten die Platzregeln des Sandy Lyle Platzes bzw. des Westside Platzes.</w:t>
      </w: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2</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Ausschreibungen</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ind w:left="708"/>
        <w:jc w:val="both"/>
        <w:rPr>
          <w:rFonts w:ascii="Century Gothic" w:eastAsia="Century Gothic" w:hAnsi="Century Gothic" w:cs="Century Gothic"/>
          <w:sz w:val="16"/>
          <w:szCs w:val="16"/>
        </w:rPr>
      </w:pPr>
      <w:r>
        <w:rPr>
          <w:rFonts w:ascii="Century Gothic" w:hAnsi="Century Gothic"/>
          <w:sz w:val="16"/>
          <w:szCs w:val="16"/>
        </w:rPr>
        <w:t xml:space="preserve">Die Bedingungen, unter denen das jeweilige Wettspiel durchgeführt wird, werden mittels entsprechender Ausschreibung bekanntgegeben. Form und Inhalt der Ausschreibung ergeben sich aus dem DGV Vorgabensystem und den Golfregeln. Diese wird stets mittels Aushang im Clubhaus sowie Veröffentlichung im Internet allen Teilnehmern zugänglich gemacht.  </w:t>
      </w:r>
    </w:p>
    <w:p w:rsidR="00C125BC" w:rsidRDefault="00C125BC">
      <w:pPr>
        <w:tabs>
          <w:tab w:val="left" w:pos="709"/>
        </w:tabs>
        <w:spacing w:after="0" w:line="240" w:lineRule="auto"/>
        <w:ind w:left="709"/>
        <w:jc w:val="center"/>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3</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Regelungen für behinderte Golfspieler</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 xml:space="preserve">Die vom R&amp;A (Royal and </w:t>
      </w:r>
      <w:proofErr w:type="spellStart"/>
      <w:r>
        <w:rPr>
          <w:rFonts w:ascii="Century Gothic" w:hAnsi="Century Gothic"/>
          <w:sz w:val="16"/>
          <w:szCs w:val="16"/>
        </w:rPr>
        <w:t>Ancient</w:t>
      </w:r>
      <w:proofErr w:type="spellEnd"/>
      <w:r>
        <w:rPr>
          <w:rFonts w:ascii="Century Gothic" w:hAnsi="Century Gothic"/>
          <w:sz w:val="16"/>
          <w:szCs w:val="16"/>
        </w:rPr>
        <w:t xml:space="preserve"> Golf Club </w:t>
      </w:r>
      <w:proofErr w:type="spellStart"/>
      <w:r>
        <w:rPr>
          <w:rFonts w:ascii="Century Gothic" w:hAnsi="Century Gothic"/>
          <w:sz w:val="16"/>
          <w:szCs w:val="16"/>
        </w:rPr>
        <w:t>of</w:t>
      </w:r>
      <w:proofErr w:type="spellEnd"/>
      <w:r>
        <w:rPr>
          <w:rFonts w:ascii="Century Gothic" w:hAnsi="Century Gothic"/>
          <w:sz w:val="16"/>
          <w:szCs w:val="16"/>
        </w:rPr>
        <w:t xml:space="preserve"> St. Andrews) angepassten Golfregeln für Golfspieler mit Behinderung gelten, wenn die Behinderung der Spielleitung nachgewiesen werden kann.</w:t>
      </w:r>
    </w:p>
    <w:p w:rsidR="00C125BC" w:rsidRDefault="00C125BC">
      <w:pPr>
        <w:spacing w:after="0" w:line="240" w:lineRule="auto"/>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4</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xml:space="preserve">Der Ball </w:t>
      </w:r>
      <w:r>
        <w:rPr>
          <w:rFonts w:ascii="Century Gothic" w:hAnsi="Century Gothic"/>
          <w:sz w:val="16"/>
          <w:szCs w:val="16"/>
        </w:rPr>
        <w:t>(Regel 5-1. Anmerkung)</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b/>
          <w:bCs/>
          <w:sz w:val="16"/>
          <w:szCs w:val="16"/>
        </w:rPr>
      </w:pPr>
      <w:r>
        <w:rPr>
          <w:rFonts w:ascii="Century Gothic" w:hAnsi="Century Gothic"/>
          <w:sz w:val="16"/>
          <w:szCs w:val="16"/>
        </w:rPr>
        <w:t>Nur bei Meisterschaften muss mit einem Ball gespielt werden, der in der vom R&amp;A  herausgegebenen gültigen Liste "</w:t>
      </w:r>
      <w:proofErr w:type="spellStart"/>
      <w:r>
        <w:rPr>
          <w:rFonts w:ascii="Century Gothic" w:hAnsi="Century Gothic"/>
          <w:sz w:val="16"/>
          <w:szCs w:val="16"/>
        </w:rPr>
        <w:t>Conforming</w:t>
      </w:r>
      <w:proofErr w:type="spellEnd"/>
      <w:r>
        <w:rPr>
          <w:rFonts w:ascii="Century Gothic" w:hAnsi="Century Gothic"/>
          <w:sz w:val="16"/>
          <w:szCs w:val="16"/>
        </w:rPr>
        <w:t xml:space="preserve"> Golf Balls" aufgeführt ist.</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5</w:t>
      </w: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b/>
          <w:bCs/>
          <w:sz w:val="16"/>
          <w:szCs w:val="16"/>
        </w:rPr>
        <w:t>Nennliste, Meldeschluss, Startliste</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numPr>
          <w:ilvl w:val="0"/>
          <w:numId w:val="31"/>
        </w:numPr>
        <w:spacing w:after="0" w:line="240" w:lineRule="auto"/>
        <w:jc w:val="both"/>
        <w:rPr>
          <w:rFonts w:ascii="Century Gothic" w:hAnsi="Century Gothic"/>
          <w:sz w:val="16"/>
          <w:szCs w:val="16"/>
        </w:rPr>
      </w:pPr>
      <w:r>
        <w:rPr>
          <w:rFonts w:ascii="Century Gothic" w:hAnsi="Century Gothic"/>
          <w:sz w:val="16"/>
          <w:szCs w:val="16"/>
        </w:rPr>
        <w:t>Anmeldungen zu Wettspielen können i.d.R. 4 Wochen vor dem Austragungstermin bis zum offiziellen und in der Ausschreibung festgelegten Meldeschluss bzw. bis zum Erreichen der Höchstteilnehmerzahl persönlich, telefonisch, per Mail oder Intranet erfolgen.</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31"/>
        </w:numPr>
        <w:spacing w:after="0" w:line="240" w:lineRule="auto"/>
        <w:jc w:val="both"/>
        <w:rPr>
          <w:rFonts w:ascii="Century Gothic" w:hAnsi="Century Gothic"/>
          <w:sz w:val="16"/>
          <w:szCs w:val="16"/>
        </w:rPr>
      </w:pPr>
      <w:r>
        <w:rPr>
          <w:rFonts w:ascii="Century Gothic" w:hAnsi="Century Gothic"/>
          <w:sz w:val="16"/>
          <w:szCs w:val="16"/>
        </w:rPr>
        <w:t>Für Wettspiele im Rahmen von Sponsoren-, Kunden- und Einladungsturnieren kann ein gesondertes Meldeverfahren gelten.</w:t>
      </w:r>
    </w:p>
    <w:p w:rsidR="00C125BC" w:rsidRDefault="00C125BC">
      <w:pPr>
        <w:spacing w:after="0" w:line="240" w:lineRule="auto"/>
        <w:ind w:left="1068"/>
        <w:jc w:val="both"/>
        <w:rPr>
          <w:rFonts w:ascii="Century Gothic" w:eastAsia="Century Gothic" w:hAnsi="Century Gothic" w:cs="Century Gothic"/>
          <w:sz w:val="16"/>
          <w:szCs w:val="16"/>
        </w:rPr>
      </w:pPr>
    </w:p>
    <w:p w:rsidR="00C125BC" w:rsidRDefault="0006006C">
      <w:pPr>
        <w:numPr>
          <w:ilvl w:val="0"/>
          <w:numId w:val="31"/>
        </w:numPr>
        <w:spacing w:after="0" w:line="240" w:lineRule="auto"/>
        <w:jc w:val="both"/>
        <w:rPr>
          <w:rFonts w:ascii="Century Gothic" w:hAnsi="Century Gothic"/>
          <w:sz w:val="16"/>
          <w:szCs w:val="16"/>
        </w:rPr>
      </w:pPr>
      <w:r>
        <w:rPr>
          <w:rFonts w:ascii="Century Gothic" w:hAnsi="Century Gothic"/>
          <w:sz w:val="16"/>
          <w:szCs w:val="16"/>
        </w:rPr>
        <w:t>In Ausnahmefällen kann die Wettspielleitung nach Meldeschluss noch zusätzliche Spieler aufnehmen.</w:t>
      </w:r>
    </w:p>
    <w:p w:rsidR="00C125BC" w:rsidRDefault="00C125BC">
      <w:pPr>
        <w:pStyle w:val="Listenabsatz"/>
        <w:rPr>
          <w:rFonts w:ascii="Century Gothic" w:eastAsia="Century Gothic" w:hAnsi="Century Gothic" w:cs="Century Gothic"/>
          <w:sz w:val="16"/>
          <w:szCs w:val="16"/>
        </w:rPr>
      </w:pPr>
    </w:p>
    <w:p w:rsidR="00C125BC" w:rsidRDefault="00C125BC">
      <w:pPr>
        <w:spacing w:after="0" w:line="240" w:lineRule="auto"/>
        <w:jc w:val="both"/>
        <w:rPr>
          <w:rFonts w:ascii="Century Gothic" w:eastAsia="Century Gothic" w:hAnsi="Century Gothic" w:cs="Century Gothic"/>
          <w:sz w:val="16"/>
          <w:szCs w:val="16"/>
        </w:rPr>
      </w:pP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31"/>
        </w:numPr>
        <w:spacing w:after="0" w:line="240" w:lineRule="auto"/>
        <w:jc w:val="both"/>
        <w:rPr>
          <w:rFonts w:ascii="Century Gothic" w:hAnsi="Century Gothic"/>
          <w:sz w:val="16"/>
          <w:szCs w:val="16"/>
        </w:rPr>
      </w:pPr>
      <w:r>
        <w:rPr>
          <w:rFonts w:ascii="Century Gothic" w:hAnsi="Century Gothic"/>
          <w:sz w:val="16"/>
          <w:szCs w:val="16"/>
        </w:rPr>
        <w:t>Nach Meldeschluss wird eine Startliste erstellt und veröffentlicht, aus der ersichtlich sind:</w:t>
      </w:r>
    </w:p>
    <w:p w:rsidR="00C125BC" w:rsidRDefault="0006006C">
      <w:pPr>
        <w:numPr>
          <w:ilvl w:val="0"/>
          <w:numId w:val="33"/>
        </w:numPr>
        <w:spacing w:after="0" w:line="240" w:lineRule="auto"/>
        <w:jc w:val="both"/>
        <w:rPr>
          <w:rFonts w:ascii="Century Gothic" w:hAnsi="Century Gothic"/>
          <w:sz w:val="16"/>
          <w:szCs w:val="16"/>
        </w:rPr>
      </w:pPr>
      <w:r>
        <w:rPr>
          <w:rFonts w:ascii="Century Gothic" w:hAnsi="Century Gothic"/>
          <w:sz w:val="16"/>
          <w:szCs w:val="16"/>
        </w:rPr>
        <w:t xml:space="preserve">Namen und Spielvorgaben aller Bewerber sowie ihre Zusammenstellung in </w:t>
      </w:r>
      <w:proofErr w:type="spellStart"/>
      <w:r>
        <w:rPr>
          <w:rFonts w:ascii="Century Gothic" w:hAnsi="Century Gothic"/>
          <w:sz w:val="16"/>
          <w:szCs w:val="16"/>
        </w:rPr>
        <w:t>Flights</w:t>
      </w:r>
      <w:proofErr w:type="spellEnd"/>
      <w:r>
        <w:rPr>
          <w:rFonts w:ascii="Century Gothic" w:hAnsi="Century Gothic"/>
          <w:sz w:val="16"/>
          <w:szCs w:val="16"/>
        </w:rPr>
        <w:t xml:space="preserve"> (Spielgruppen)</w:t>
      </w:r>
    </w:p>
    <w:p w:rsidR="00C125BC" w:rsidRDefault="0006006C">
      <w:pPr>
        <w:numPr>
          <w:ilvl w:val="0"/>
          <w:numId w:val="33"/>
        </w:numPr>
        <w:spacing w:after="0" w:line="240" w:lineRule="auto"/>
        <w:jc w:val="both"/>
        <w:rPr>
          <w:rFonts w:ascii="Century Gothic" w:hAnsi="Century Gothic"/>
          <w:sz w:val="16"/>
          <w:szCs w:val="16"/>
        </w:rPr>
      </w:pPr>
      <w:r>
        <w:rPr>
          <w:rFonts w:ascii="Century Gothic" w:hAnsi="Century Gothic"/>
          <w:sz w:val="16"/>
          <w:szCs w:val="16"/>
        </w:rPr>
        <w:t>Startzeit (Tag und Uhrzeit)</w:t>
      </w:r>
    </w:p>
    <w:p w:rsidR="00C125BC" w:rsidRDefault="0006006C">
      <w:pPr>
        <w:numPr>
          <w:ilvl w:val="0"/>
          <w:numId w:val="33"/>
        </w:numPr>
        <w:spacing w:after="0" w:line="240" w:lineRule="auto"/>
        <w:jc w:val="both"/>
        <w:rPr>
          <w:rFonts w:ascii="Century Gothic" w:hAnsi="Century Gothic"/>
          <w:sz w:val="16"/>
          <w:szCs w:val="16"/>
        </w:rPr>
      </w:pPr>
      <w:r>
        <w:rPr>
          <w:rFonts w:ascii="Century Gothic" w:hAnsi="Century Gothic"/>
          <w:sz w:val="16"/>
          <w:szCs w:val="16"/>
        </w:rPr>
        <w:t>Start-Tee</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numPr>
          <w:ilvl w:val="0"/>
          <w:numId w:val="34"/>
        </w:numPr>
        <w:spacing w:after="0" w:line="240" w:lineRule="auto"/>
        <w:jc w:val="both"/>
        <w:rPr>
          <w:rFonts w:ascii="Century Gothic" w:hAnsi="Century Gothic"/>
          <w:sz w:val="16"/>
          <w:szCs w:val="16"/>
        </w:rPr>
      </w:pPr>
      <w:r>
        <w:rPr>
          <w:rFonts w:ascii="Century Gothic" w:hAnsi="Century Gothic"/>
          <w:sz w:val="16"/>
          <w:szCs w:val="16"/>
        </w:rPr>
        <w:t>Jeder Teilnehmer an einem Wettspiel ist eigens verantwortlich für:</w:t>
      </w:r>
    </w:p>
    <w:p w:rsidR="00C125BC" w:rsidRDefault="0006006C">
      <w:pPr>
        <w:numPr>
          <w:ilvl w:val="0"/>
          <w:numId w:val="36"/>
        </w:numPr>
        <w:spacing w:after="0" w:line="240" w:lineRule="auto"/>
        <w:jc w:val="both"/>
        <w:rPr>
          <w:rFonts w:ascii="Century Gothic" w:hAnsi="Century Gothic"/>
          <w:sz w:val="16"/>
          <w:szCs w:val="16"/>
        </w:rPr>
      </w:pPr>
      <w:r>
        <w:rPr>
          <w:rFonts w:ascii="Century Gothic" w:hAnsi="Century Gothic"/>
          <w:sz w:val="16"/>
          <w:szCs w:val="16"/>
        </w:rPr>
        <w:t xml:space="preserve">die Erfragung seiner Startzeit </w:t>
      </w:r>
    </w:p>
    <w:p w:rsidR="00C125BC" w:rsidRDefault="0006006C">
      <w:pPr>
        <w:numPr>
          <w:ilvl w:val="0"/>
          <w:numId w:val="37"/>
        </w:numPr>
        <w:spacing w:after="0" w:line="240" w:lineRule="auto"/>
        <w:jc w:val="both"/>
        <w:rPr>
          <w:rFonts w:ascii="Century Gothic" w:hAnsi="Century Gothic"/>
          <w:sz w:val="16"/>
          <w:szCs w:val="16"/>
        </w:rPr>
      </w:pPr>
      <w:r>
        <w:rPr>
          <w:rFonts w:ascii="Century Gothic" w:hAnsi="Century Gothic"/>
          <w:sz w:val="16"/>
          <w:szCs w:val="16"/>
        </w:rPr>
        <w:t>die Entrichtung des Nenngelds (Startgelds) vor Beginn des Wettspiels, dies auch im Falle einer Nichtteilnahme</w:t>
      </w:r>
    </w:p>
    <w:p w:rsidR="00C125BC" w:rsidRDefault="0006006C">
      <w:pPr>
        <w:numPr>
          <w:ilvl w:val="0"/>
          <w:numId w:val="37"/>
        </w:numPr>
        <w:spacing w:after="0" w:line="240" w:lineRule="auto"/>
        <w:jc w:val="both"/>
        <w:rPr>
          <w:rFonts w:ascii="Century Gothic" w:hAnsi="Century Gothic"/>
          <w:sz w:val="16"/>
          <w:szCs w:val="16"/>
        </w:rPr>
      </w:pPr>
      <w:r>
        <w:rPr>
          <w:rFonts w:ascii="Century Gothic" w:hAnsi="Century Gothic"/>
          <w:sz w:val="16"/>
          <w:szCs w:val="16"/>
        </w:rPr>
        <w:t>die Richtigkeit der Eintragungen auf seiner Zählkarte (Vorgabe und Spielergebnis)</w:t>
      </w:r>
    </w:p>
    <w:p w:rsidR="00C125BC" w:rsidRDefault="0006006C">
      <w:pPr>
        <w:numPr>
          <w:ilvl w:val="0"/>
          <w:numId w:val="37"/>
        </w:numPr>
        <w:spacing w:after="0" w:line="240" w:lineRule="auto"/>
        <w:jc w:val="both"/>
        <w:rPr>
          <w:rFonts w:ascii="Century Gothic" w:hAnsi="Century Gothic"/>
          <w:sz w:val="16"/>
          <w:szCs w:val="16"/>
        </w:rPr>
      </w:pPr>
      <w:r>
        <w:rPr>
          <w:rFonts w:ascii="Century Gothic" w:hAnsi="Century Gothic"/>
          <w:sz w:val="16"/>
          <w:szCs w:val="16"/>
        </w:rPr>
        <w:t>die Einhaltung der Startzeiten</w:t>
      </w:r>
    </w:p>
    <w:p w:rsidR="00C125BC" w:rsidRDefault="0006006C">
      <w:pPr>
        <w:numPr>
          <w:ilvl w:val="0"/>
          <w:numId w:val="37"/>
        </w:numPr>
        <w:spacing w:after="0" w:line="240" w:lineRule="auto"/>
        <w:jc w:val="both"/>
        <w:rPr>
          <w:rFonts w:ascii="Century Gothic" w:hAnsi="Century Gothic"/>
          <w:sz w:val="16"/>
          <w:szCs w:val="16"/>
        </w:rPr>
      </w:pPr>
      <w:r>
        <w:rPr>
          <w:rFonts w:ascii="Century Gothic" w:hAnsi="Century Gothic"/>
          <w:sz w:val="16"/>
          <w:szCs w:val="16"/>
        </w:rPr>
        <w:t>das Einreichen seiner Zählkarte</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6</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Abmeldungen von Wettspielen, Startgeld</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Absagen zu Wettspielen werden bis zum Meldeschluss unentgeltlich angenommen. Bei späterer Abmeldung oder Nichterscheinen muss das Startgeld entrichtet werden. Spieler, die ohne Abmeldung und ohne Entschuldigung dem Wettspiel fernbleiben, müssen mit einer Wettspielsperre für nachfolgende Wettspiele rechnen. Spieler, die aus früheren Wettspielen mit der Begleichung des Startgeldes im Rückstand sind, dürfen nur nach Ausgleich dieses Rückstandes an weiteren Wettspielen teilnehmen.</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7</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Wettspielleitung</w:t>
      </w: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06006C">
      <w:pPr>
        <w:numPr>
          <w:ilvl w:val="0"/>
          <w:numId w:val="39"/>
        </w:numPr>
        <w:spacing w:after="0" w:line="240" w:lineRule="auto"/>
        <w:jc w:val="both"/>
        <w:rPr>
          <w:rFonts w:ascii="Century Gothic" w:hAnsi="Century Gothic"/>
          <w:sz w:val="16"/>
          <w:szCs w:val="16"/>
        </w:rPr>
      </w:pPr>
      <w:r>
        <w:rPr>
          <w:rFonts w:ascii="Century Gothic" w:hAnsi="Century Gothic"/>
          <w:sz w:val="16"/>
          <w:szCs w:val="16"/>
        </w:rPr>
        <w:t xml:space="preserve">Die Wettspielleitung besteht aus 3 Personen, die auf der Startliste benannt werden. Sollte dies nicht der Fall sein, besteht die Wettspielleitung aus den Personen - </w:t>
      </w:r>
      <w:r>
        <w:rPr>
          <w:rFonts w:ascii="Arial Unicode MS" w:eastAsia="Arial Unicode MS" w:hAnsi="Arial Unicode MS" w:cs="Arial Unicode MS"/>
          <w:sz w:val="16"/>
          <w:szCs w:val="16"/>
        </w:rPr>
        <w:br/>
      </w:r>
      <w:r>
        <w:rPr>
          <w:rFonts w:ascii="Century Gothic" w:hAnsi="Century Gothic"/>
          <w:sz w:val="16"/>
          <w:szCs w:val="16"/>
        </w:rPr>
        <w:t xml:space="preserve">Thomas Schumann, Sebastian Meinecke, Andrea Scheffler und Frank Schiemann. Die Wettspielleitung ist verantwortlich für die ordnungsgemäße Durchführung der Wettspiele. </w:t>
      </w:r>
    </w:p>
    <w:p w:rsidR="00C125BC" w:rsidRDefault="00C125BC">
      <w:pPr>
        <w:tabs>
          <w:tab w:val="left" w:pos="709"/>
        </w:tabs>
        <w:spacing w:after="0" w:line="240" w:lineRule="auto"/>
        <w:ind w:left="1069"/>
        <w:jc w:val="both"/>
        <w:rPr>
          <w:rFonts w:ascii="Century Gothic" w:eastAsia="Century Gothic" w:hAnsi="Century Gothic" w:cs="Century Gothic"/>
          <w:sz w:val="16"/>
          <w:szCs w:val="16"/>
        </w:rPr>
      </w:pPr>
    </w:p>
    <w:p w:rsidR="00C125BC" w:rsidRDefault="0006006C">
      <w:pPr>
        <w:numPr>
          <w:ilvl w:val="0"/>
          <w:numId w:val="39"/>
        </w:numPr>
        <w:spacing w:after="0" w:line="240" w:lineRule="auto"/>
        <w:jc w:val="both"/>
        <w:rPr>
          <w:rFonts w:ascii="Century Gothic" w:hAnsi="Century Gothic"/>
          <w:sz w:val="16"/>
          <w:szCs w:val="16"/>
        </w:rPr>
      </w:pPr>
      <w:r>
        <w:rPr>
          <w:rFonts w:ascii="Century Gothic" w:hAnsi="Century Gothic"/>
          <w:sz w:val="16"/>
          <w:szCs w:val="16"/>
        </w:rPr>
        <w:t>Die Wettspielleitung kann im Zuge vorgenannter Aufgabe…</w:t>
      </w:r>
    </w:p>
    <w:p w:rsidR="00C125BC" w:rsidRDefault="00C125BC">
      <w:pPr>
        <w:tabs>
          <w:tab w:val="left" w:pos="709"/>
        </w:tabs>
        <w:spacing w:after="0" w:line="240" w:lineRule="auto"/>
        <w:ind w:left="1069"/>
        <w:jc w:val="both"/>
        <w:rPr>
          <w:rFonts w:ascii="Century Gothic" w:eastAsia="Century Gothic" w:hAnsi="Century Gothic" w:cs="Century Gothic"/>
          <w:sz w:val="16"/>
          <w:szCs w:val="16"/>
        </w:rPr>
      </w:pPr>
    </w:p>
    <w:p w:rsidR="00C125BC" w:rsidRDefault="0006006C">
      <w:pPr>
        <w:numPr>
          <w:ilvl w:val="0"/>
          <w:numId w:val="41"/>
        </w:numPr>
        <w:spacing w:after="0" w:line="240" w:lineRule="auto"/>
        <w:jc w:val="both"/>
        <w:rPr>
          <w:rFonts w:ascii="Century Gothic" w:hAnsi="Century Gothic"/>
          <w:sz w:val="16"/>
          <w:szCs w:val="16"/>
        </w:rPr>
      </w:pPr>
      <w:r>
        <w:rPr>
          <w:rFonts w:ascii="Century Gothic" w:hAnsi="Century Gothic"/>
          <w:sz w:val="16"/>
          <w:szCs w:val="16"/>
        </w:rPr>
        <w:t>…über die Durchführung, Weiterführung und Annullierung von Wettspielen entscheiden.</w:t>
      </w:r>
    </w:p>
    <w:p w:rsidR="00C125BC" w:rsidRDefault="0006006C">
      <w:pPr>
        <w:numPr>
          <w:ilvl w:val="0"/>
          <w:numId w:val="41"/>
        </w:numPr>
        <w:spacing w:after="0" w:line="240" w:lineRule="auto"/>
        <w:jc w:val="both"/>
        <w:rPr>
          <w:rFonts w:ascii="Century Gothic" w:hAnsi="Century Gothic"/>
          <w:sz w:val="16"/>
          <w:szCs w:val="16"/>
        </w:rPr>
      </w:pPr>
      <w:r>
        <w:rPr>
          <w:rFonts w:ascii="Century Gothic" w:hAnsi="Century Gothic"/>
          <w:sz w:val="16"/>
          <w:szCs w:val="16"/>
        </w:rPr>
        <w:t>…Änderungen in der Zusammenstellung von Spielergruppen bis unmittelbar vor Beginn des Wettspiels vornehmen.</w:t>
      </w:r>
    </w:p>
    <w:p w:rsidR="00C125BC" w:rsidRDefault="0006006C">
      <w:pPr>
        <w:numPr>
          <w:ilvl w:val="0"/>
          <w:numId w:val="41"/>
        </w:numPr>
        <w:spacing w:after="0" w:line="240" w:lineRule="auto"/>
        <w:jc w:val="both"/>
        <w:rPr>
          <w:rFonts w:ascii="Century Gothic" w:hAnsi="Century Gothic"/>
          <w:sz w:val="16"/>
          <w:szCs w:val="16"/>
        </w:rPr>
      </w:pPr>
      <w:r>
        <w:rPr>
          <w:rFonts w:ascii="Century Gothic" w:hAnsi="Century Gothic"/>
          <w:sz w:val="16"/>
          <w:szCs w:val="16"/>
        </w:rPr>
        <w:t>…alle sonstigen Maßnahmen für einen geregelten Wettspielverlauf ergreifen.</w:t>
      </w:r>
    </w:p>
    <w:p w:rsidR="00C125BC" w:rsidRDefault="0006006C">
      <w:pPr>
        <w:numPr>
          <w:ilvl w:val="0"/>
          <w:numId w:val="41"/>
        </w:numPr>
        <w:spacing w:after="0" w:line="240" w:lineRule="auto"/>
        <w:jc w:val="both"/>
        <w:rPr>
          <w:rFonts w:ascii="Century Gothic" w:hAnsi="Century Gothic"/>
          <w:sz w:val="16"/>
          <w:szCs w:val="16"/>
        </w:rPr>
      </w:pPr>
      <w:r>
        <w:rPr>
          <w:rFonts w:ascii="Century Gothic" w:hAnsi="Century Gothic"/>
          <w:sz w:val="16"/>
          <w:szCs w:val="16"/>
        </w:rPr>
        <w:t>…auf Grund besonderer Umstände die für den allg. Spielbetrieb gültigen Platzregeln korrigieren bzw. ergänzen.</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numPr>
          <w:ilvl w:val="0"/>
          <w:numId w:val="42"/>
        </w:numPr>
        <w:spacing w:after="0" w:line="240" w:lineRule="auto"/>
        <w:jc w:val="both"/>
        <w:rPr>
          <w:rFonts w:ascii="Century Gothic" w:hAnsi="Century Gothic"/>
          <w:sz w:val="16"/>
          <w:szCs w:val="16"/>
        </w:rPr>
      </w:pPr>
      <w:r>
        <w:rPr>
          <w:rFonts w:ascii="Century Gothic" w:hAnsi="Century Gothic"/>
          <w:sz w:val="16"/>
          <w:szCs w:val="16"/>
        </w:rPr>
        <w:t>Die Wettspielleitung ist nicht verantwortlich für Nachteile, die Bewerber durch Unkenntnis der Wettspielordnung erleiden.</w:t>
      </w:r>
    </w:p>
    <w:p w:rsidR="00C125BC" w:rsidRDefault="00C125BC">
      <w:pPr>
        <w:tabs>
          <w:tab w:val="left" w:pos="709"/>
        </w:tabs>
        <w:spacing w:after="0" w:line="240" w:lineRule="auto"/>
        <w:ind w:left="1069"/>
        <w:jc w:val="both"/>
        <w:rPr>
          <w:rFonts w:ascii="Century Gothic" w:eastAsia="Century Gothic" w:hAnsi="Century Gothic" w:cs="Century Gothic"/>
          <w:sz w:val="16"/>
          <w:szCs w:val="16"/>
        </w:rPr>
      </w:pPr>
    </w:p>
    <w:p w:rsidR="00C125BC" w:rsidRDefault="0006006C">
      <w:pPr>
        <w:numPr>
          <w:ilvl w:val="0"/>
          <w:numId w:val="43"/>
        </w:numPr>
        <w:spacing w:after="0" w:line="240" w:lineRule="auto"/>
        <w:jc w:val="both"/>
        <w:rPr>
          <w:rFonts w:ascii="Century Gothic" w:hAnsi="Century Gothic"/>
          <w:sz w:val="16"/>
          <w:szCs w:val="16"/>
        </w:rPr>
      </w:pPr>
      <w:r>
        <w:rPr>
          <w:rFonts w:ascii="Century Gothic" w:hAnsi="Century Gothic"/>
          <w:sz w:val="16"/>
          <w:szCs w:val="16"/>
        </w:rPr>
        <w:t>Starter handeln im Rahmen ihrer Aufgaben im Auftrag der Spielleitung.</w:t>
      </w: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8</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Regelentscheidungen durch die Wettspielleitung</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numPr>
          <w:ilvl w:val="0"/>
          <w:numId w:val="45"/>
        </w:numPr>
        <w:spacing w:after="0" w:line="240" w:lineRule="auto"/>
        <w:jc w:val="both"/>
        <w:rPr>
          <w:rFonts w:ascii="Century Gothic" w:hAnsi="Century Gothic"/>
          <w:sz w:val="16"/>
          <w:szCs w:val="16"/>
        </w:rPr>
      </w:pPr>
      <w:r>
        <w:rPr>
          <w:rFonts w:ascii="Century Gothic" w:hAnsi="Century Gothic"/>
          <w:sz w:val="16"/>
          <w:szCs w:val="16"/>
        </w:rPr>
        <w:t>Die Entscheidung der Wettspielleitung ist endgültig in dem Sinn, dass der Spieler kein Recht hat, sie anzufechten (Regel 20.2b). Allerdings kann die Spielleitung von sich aus eine (falsche) Entscheidung zurücknehmen (Regel  20.2.d), Die Spielleitung kann Platzrichter bestimmen.</w:t>
      </w:r>
    </w:p>
    <w:p w:rsidR="00C125BC" w:rsidRDefault="00C125BC">
      <w:pPr>
        <w:tabs>
          <w:tab w:val="left" w:pos="709"/>
        </w:tabs>
        <w:spacing w:after="0" w:line="240" w:lineRule="auto"/>
        <w:ind w:left="1065"/>
        <w:jc w:val="both"/>
        <w:rPr>
          <w:rFonts w:ascii="Century Gothic" w:eastAsia="Century Gothic" w:hAnsi="Century Gothic" w:cs="Century Gothic"/>
          <w:sz w:val="16"/>
          <w:szCs w:val="16"/>
        </w:rPr>
      </w:pPr>
    </w:p>
    <w:p w:rsidR="00C125BC" w:rsidRDefault="0006006C">
      <w:pPr>
        <w:numPr>
          <w:ilvl w:val="0"/>
          <w:numId w:val="45"/>
        </w:numPr>
        <w:spacing w:after="0" w:line="240" w:lineRule="auto"/>
        <w:jc w:val="both"/>
        <w:rPr>
          <w:rFonts w:ascii="Century Gothic" w:hAnsi="Century Gothic"/>
          <w:sz w:val="16"/>
          <w:szCs w:val="16"/>
        </w:rPr>
      </w:pPr>
      <w:r>
        <w:rPr>
          <w:rFonts w:ascii="Century Gothic" w:hAnsi="Century Gothic"/>
          <w:sz w:val="16"/>
          <w:szCs w:val="16"/>
        </w:rPr>
        <w:t>Beanstandungen, die Auswirkungen auf Ergebnisse des betreffenden Wettspiels haben können, müssen bis spätestens 10 Minuten, nachdem der letzte Wettspielteilnehmer den Platz verlassen hat, eingebracht werden.</w:t>
      </w:r>
    </w:p>
    <w:p w:rsidR="00C125BC" w:rsidRDefault="00C125BC">
      <w:pPr>
        <w:pStyle w:val="Listenabsatz"/>
        <w:spacing w:after="0" w:line="240" w:lineRule="auto"/>
        <w:ind w:left="0"/>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9</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Irrtümer oder Versehen bei der Abwicklung eines Wettspiels</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ind w:left="708"/>
        <w:jc w:val="both"/>
        <w:rPr>
          <w:rFonts w:ascii="Century Gothic" w:eastAsia="Century Gothic" w:hAnsi="Century Gothic" w:cs="Century Gothic"/>
          <w:sz w:val="16"/>
          <w:szCs w:val="16"/>
        </w:rPr>
      </w:pPr>
      <w:r>
        <w:rPr>
          <w:rFonts w:ascii="Century Gothic" w:hAnsi="Century Gothic"/>
          <w:sz w:val="16"/>
          <w:szCs w:val="16"/>
        </w:rPr>
        <w:t>Keiner zeitlichen Beschränkung unterliegt die Korrektur von Fehlern der Spielleitung, die nicht auf Regelentscheidungen beruhen. So ist ein Tippfehler bei der Eingabe eines Ergebnisses o.ä. auch nach Beendigung des Wettspiels zu korrigieren, selbst wenn sich dadurch ein anderer Sieger ergibt und somit Preise, die bereits vergeben wurden, neu zugeordnet werden müssen.</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10</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Einreichung von Zählkarten</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Zählkarten sind nach Beendigung der Runde am Counter einzureichen. Erst wenn der Spieler den Counterbereich verlassen hat, gilt die Zählkarte als abgegeben.</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11</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Beendigung des Wettspiels</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8"/>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t xml:space="preserve">Das Wettspiel gilt als beendet, wenn die Ergebnisse nach der offiziellen Siegerehrung per Aushang </w:t>
      </w:r>
      <w:r>
        <w:rPr>
          <w:rFonts w:ascii="Century Gothic" w:hAnsi="Century Gothic"/>
          <w:sz w:val="16"/>
          <w:szCs w:val="16"/>
        </w:rPr>
        <w:t>öffentlich gemacht sind.</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12</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Elektronische Kommunikationsmittel</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Das Mitführen von sende- und/oder empfangsbereiten elektronischen Kommunikationsmitteln oder deren Benutzung auf dem Platz wirkt störend und rücksichtslos. Stellt die Spielleitung eine schwerwiegende Störung des Spielbetriebes durch die Benutzung eines solchen Gerätes durch einen Spieler oder Caddie fest, so kann die Spielleitung diese Störung als schwerwiegendes Fehlverhalten gegen die Verhaltensvorschriften bewerten und eine Disqualifikation aussprechen.</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13</w:t>
      </w:r>
    </w:p>
    <w:p w:rsidR="00C125BC" w:rsidRDefault="0006006C">
      <w:pPr>
        <w:tabs>
          <w:tab w:val="left" w:pos="709"/>
        </w:tabs>
        <w:spacing w:after="0" w:line="240" w:lineRule="auto"/>
        <w:ind w:left="709"/>
        <w:jc w:val="center"/>
        <w:rPr>
          <w:rFonts w:ascii="Century Gothic" w:eastAsia="Century Gothic" w:hAnsi="Century Gothic" w:cs="Century Gothic"/>
          <w:sz w:val="16"/>
          <w:szCs w:val="16"/>
        </w:rPr>
      </w:pPr>
      <w:r>
        <w:rPr>
          <w:rFonts w:ascii="Century Gothic" w:hAnsi="Century Gothic"/>
          <w:b/>
          <w:bCs/>
          <w:sz w:val="16"/>
          <w:szCs w:val="16"/>
        </w:rPr>
        <w:t xml:space="preserve">Aussetzen des Spiels wegen Gefahr </w:t>
      </w:r>
      <w:r>
        <w:rPr>
          <w:rFonts w:ascii="Century Gothic" w:hAnsi="Century Gothic"/>
          <w:sz w:val="16"/>
          <w:szCs w:val="16"/>
        </w:rPr>
        <w:t>(Regel 6-8b)</w:t>
      </w:r>
    </w:p>
    <w:p w:rsidR="00C125BC" w:rsidRDefault="00C125BC">
      <w:pPr>
        <w:tabs>
          <w:tab w:val="left" w:pos="709"/>
        </w:tabs>
        <w:spacing w:after="0" w:line="240" w:lineRule="auto"/>
        <w:ind w:left="709"/>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Hat die Spielleitung das Spiel wegen Gefahr ausgesetzt, so dürfen Spieler, die sich in einem Lochspiel oder einer Spielergruppe zwischen dem Spielen von zwei Löchern befinden, das Spiel nicht wieder aufnehmen, bevor die Spielleitung eine Wiederaufnahme angeordnet hat. Befinden sie sich beim Spielen eines Loches, so müssen sie das Spiel unverzüglich unterbrechen und dürfen es nicht wieder aufnehmen, bevor die Spielleitung eine Wiederaufnahme angeordnet hat. Versäumt ein Spieler, das Spiel unverzüglich zu unterbrechen, ist er disqualifiziert, sofern nicht Umstände die Aufhebung der Strafe nach Regel 33-7 rechtfertigen. Hat die Spielleitung das Spiel wegen Gefahr ausgesetzt, sind im Interesse der Sicherheit der Spieler alle Übungsflächen gesperrt, bis sie von der Spielleitung wieder zum Üben freigegeben sind. Spieler, die gegen diese Regelung verstoßen, können vom weiteren Spiel ausgeschlossen werden.</w:t>
      </w: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06006C">
      <w:pPr>
        <w:tabs>
          <w:tab w:val="left" w:pos="426"/>
          <w:tab w:val="left" w:pos="567"/>
        </w:tabs>
        <w:spacing w:after="0" w:line="240" w:lineRule="auto"/>
        <w:ind w:left="709" w:firstLine="1276"/>
        <w:jc w:val="both"/>
        <w:rPr>
          <w:rFonts w:ascii="Century Gothic" w:eastAsia="Century Gothic" w:hAnsi="Century Gothic" w:cs="Century Gothic"/>
          <w:sz w:val="16"/>
          <w:szCs w:val="16"/>
          <w:u w:val="single"/>
        </w:rPr>
      </w:pPr>
      <w:r>
        <w:rPr>
          <w:rFonts w:ascii="Century Gothic" w:hAnsi="Century Gothic"/>
          <w:sz w:val="16"/>
          <w:szCs w:val="16"/>
          <w:u w:val="single"/>
        </w:rPr>
        <w:t>Signale für Spielunterbrechung nach Regel 5.7:</w:t>
      </w:r>
    </w:p>
    <w:p w:rsidR="00C125BC" w:rsidRDefault="0006006C">
      <w:pPr>
        <w:numPr>
          <w:ilvl w:val="0"/>
          <w:numId w:val="47"/>
        </w:numPr>
        <w:spacing w:after="0" w:line="240" w:lineRule="auto"/>
        <w:jc w:val="both"/>
        <w:rPr>
          <w:rFonts w:ascii="Century Gothic" w:hAnsi="Century Gothic"/>
          <w:sz w:val="16"/>
          <w:szCs w:val="16"/>
        </w:rPr>
      </w:pPr>
      <w:r>
        <w:rPr>
          <w:rFonts w:ascii="Century Gothic" w:hAnsi="Century Gothic"/>
          <w:sz w:val="16"/>
          <w:szCs w:val="16"/>
        </w:rPr>
        <w:t>sofortiges Unterbrechen des Spiels (Gefahr)</w:t>
      </w:r>
    </w:p>
    <w:p w:rsidR="00C125BC" w:rsidRDefault="0006006C">
      <w:pPr>
        <w:tabs>
          <w:tab w:val="left" w:pos="426"/>
          <w:tab w:val="left" w:pos="567"/>
          <w:tab w:val="left" w:pos="2694"/>
        </w:tabs>
        <w:spacing w:after="120" w:line="240" w:lineRule="auto"/>
        <w:ind w:left="1985"/>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t>Ein langer Signalton</w:t>
      </w:r>
    </w:p>
    <w:p w:rsidR="00C125BC" w:rsidRDefault="0006006C">
      <w:pPr>
        <w:numPr>
          <w:ilvl w:val="0"/>
          <w:numId w:val="47"/>
        </w:numPr>
        <w:spacing w:after="0" w:line="240" w:lineRule="auto"/>
        <w:rPr>
          <w:rFonts w:ascii="Century Gothic" w:hAnsi="Century Gothic"/>
          <w:sz w:val="16"/>
          <w:szCs w:val="16"/>
        </w:rPr>
      </w:pPr>
      <w:r>
        <w:rPr>
          <w:rFonts w:ascii="Century Gothic" w:hAnsi="Century Gothic"/>
          <w:sz w:val="16"/>
          <w:szCs w:val="16"/>
        </w:rPr>
        <w:t>sonstige Spielunterbrechung</w:t>
      </w:r>
    </w:p>
    <w:p w:rsidR="00C125BC" w:rsidRDefault="0006006C">
      <w:pPr>
        <w:tabs>
          <w:tab w:val="left" w:pos="426"/>
          <w:tab w:val="left" w:pos="567"/>
          <w:tab w:val="left" w:pos="2694"/>
        </w:tabs>
        <w:spacing w:after="120" w:line="240" w:lineRule="auto"/>
        <w:ind w:left="1985"/>
        <w:rPr>
          <w:rFonts w:ascii="Century Gothic" w:eastAsia="Century Gothic" w:hAnsi="Century Gothic" w:cs="Century Gothic"/>
          <w:sz w:val="16"/>
          <w:szCs w:val="16"/>
        </w:rPr>
      </w:pPr>
      <w:r>
        <w:rPr>
          <w:rFonts w:ascii="Century Gothic" w:eastAsia="Century Gothic" w:hAnsi="Century Gothic" w:cs="Century Gothic"/>
          <w:sz w:val="16"/>
          <w:szCs w:val="16"/>
        </w:rPr>
        <w:tab/>
        <w:t>wiederholt drei aufeinanderfolgende Signalt</w:t>
      </w:r>
      <w:r>
        <w:rPr>
          <w:rFonts w:ascii="Century Gothic" w:hAnsi="Century Gothic"/>
          <w:sz w:val="16"/>
          <w:szCs w:val="16"/>
        </w:rPr>
        <w:t>öne</w:t>
      </w:r>
    </w:p>
    <w:p w:rsidR="00C125BC" w:rsidRDefault="0006006C">
      <w:pPr>
        <w:numPr>
          <w:ilvl w:val="0"/>
          <w:numId w:val="49"/>
        </w:numPr>
        <w:spacing w:after="0" w:line="240" w:lineRule="auto"/>
        <w:jc w:val="both"/>
        <w:rPr>
          <w:rFonts w:ascii="Century Gothic" w:hAnsi="Century Gothic"/>
          <w:sz w:val="16"/>
          <w:szCs w:val="16"/>
        </w:rPr>
      </w:pPr>
      <w:r>
        <w:rPr>
          <w:rFonts w:ascii="Century Gothic" w:hAnsi="Century Gothic"/>
          <w:sz w:val="16"/>
          <w:szCs w:val="16"/>
        </w:rPr>
        <w:t>Wiederaufnahme des Spiels</w:t>
      </w:r>
    </w:p>
    <w:p w:rsidR="00C125BC" w:rsidRDefault="0006006C">
      <w:pPr>
        <w:tabs>
          <w:tab w:val="left" w:pos="709"/>
          <w:tab w:val="left" w:pos="2694"/>
        </w:tabs>
        <w:spacing w:after="0" w:line="240" w:lineRule="auto"/>
        <w:ind w:left="709" w:firstLine="1276"/>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t>wiederholt zwei kurze Signalt</w:t>
      </w:r>
      <w:r>
        <w:rPr>
          <w:rFonts w:ascii="Century Gothic" w:hAnsi="Century Gothic"/>
          <w:sz w:val="16"/>
          <w:szCs w:val="16"/>
        </w:rPr>
        <w:t>öne</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14</w:t>
      </w: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b/>
          <w:bCs/>
          <w:sz w:val="16"/>
          <w:szCs w:val="16"/>
        </w:rPr>
        <w:t xml:space="preserve">Unangemessene Verzögerung; langsames Spiel </w:t>
      </w:r>
      <w:r>
        <w:rPr>
          <w:rFonts w:ascii="Century Gothic" w:hAnsi="Century Gothic"/>
          <w:sz w:val="16"/>
          <w:szCs w:val="16"/>
        </w:rPr>
        <w:t>(Regel 5.6)</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Beim Kontrollieren und Messen der Spielzeiten handeln die von ihr instruierten Personen im Auftrag der Spielleitung.</w:t>
      </w:r>
    </w:p>
    <w:p w:rsidR="00C125BC" w:rsidRDefault="00C125BC">
      <w:pPr>
        <w:tabs>
          <w:tab w:val="left" w:pos="709"/>
        </w:tabs>
        <w:spacing w:after="0" w:line="240" w:lineRule="auto"/>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15</w:t>
      </w: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b/>
          <w:bCs/>
          <w:sz w:val="16"/>
          <w:szCs w:val="16"/>
        </w:rPr>
        <w:t>Neue Löcher</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Der Spielleitung ist es bei mehrtägigen Wettspielen möglich, für  jeden einzelnen Tag neue Löcher zu setzen, auch wenn eine Turnierrunde noch nicht vollständig von jedem Spieler absolviert wurde. Die neu gesetzten Löcher sollten dem Schwierigkeitsgrad der zuvor gesetzten Löcher entsprechen.</w:t>
      </w:r>
    </w:p>
    <w:p w:rsidR="00C125BC" w:rsidRDefault="00C125BC">
      <w:pPr>
        <w:spacing w:after="0" w:line="240" w:lineRule="auto"/>
        <w:rPr>
          <w:rFonts w:ascii="Century Gothic" w:eastAsia="Century Gothic" w:hAnsi="Century Gothic" w:cs="Century Gothic"/>
          <w:sz w:val="16"/>
          <w:szCs w:val="16"/>
        </w:rPr>
      </w:pP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16</w:t>
      </w:r>
    </w:p>
    <w:p w:rsidR="00C125BC" w:rsidRDefault="0006006C">
      <w:pPr>
        <w:spacing w:after="0" w:line="240" w:lineRule="auto"/>
        <w:jc w:val="center"/>
        <w:rPr>
          <w:rFonts w:ascii="Century Gothic" w:eastAsia="Century Gothic" w:hAnsi="Century Gothic" w:cs="Century Gothic"/>
          <w:sz w:val="16"/>
          <w:szCs w:val="16"/>
        </w:rPr>
      </w:pPr>
      <w:r>
        <w:rPr>
          <w:rFonts w:ascii="Century Gothic" w:hAnsi="Century Gothic"/>
          <w:b/>
          <w:bCs/>
          <w:sz w:val="16"/>
          <w:szCs w:val="16"/>
        </w:rPr>
        <w:t xml:space="preserve">Entscheidung bei gleichen Ergebnissen </w:t>
      </w:r>
      <w:r>
        <w:rPr>
          <w:rFonts w:ascii="Century Gothic" w:hAnsi="Century Gothic"/>
          <w:sz w:val="16"/>
          <w:szCs w:val="16"/>
        </w:rPr>
        <w:t>(Stechen)</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 xml:space="preserve">Bei gleichen Ergebnissen entscheiden (Netto unter Anrechnung der anteiligen Vorgabe) eine Auswahl von Löchern nach dem Schwierigkeitsgrad. Zuerst werden die Summen der neun Löcher mit den Vorgabenverteilungsschlüsseln 1, 18, 3, 16, 5, 14, 7, 12, 9 ausgewählt. Sind die Ergebnisse dann noch gleich, entscheiden die Summen der sechs Löcher mit den Vorgabenverteilungsschlüsseln 1, 18, 3, 16, 5, 14, dann die </w:t>
      </w:r>
      <w:r>
        <w:rPr>
          <w:rFonts w:ascii="Century Gothic" w:hAnsi="Century Gothic"/>
          <w:sz w:val="16"/>
          <w:szCs w:val="16"/>
        </w:rPr>
        <w:lastRenderedPageBreak/>
        <w:t>Summen der drei Löcher mit dem Vorgabenverteilungsschlüssel 1, 18, 3 und bei erneuter Gleichheit am Ende das Loch mit der Vorgabenverteilung 1. Bei Wettspielen über 9 Löcher findet das gleiche Prinzip Anwendung wie bei Wettspielen über 18 Löcher, es werden allerdings nur die gespielten Löcher berücksichtigt.</w:t>
      </w: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06006C">
      <w:pPr>
        <w:tabs>
          <w:tab w:val="left" w:pos="142"/>
          <w:tab w:val="left" w:pos="426"/>
        </w:tabs>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17</w:t>
      </w:r>
    </w:p>
    <w:p w:rsidR="00C125BC" w:rsidRDefault="0006006C">
      <w:pPr>
        <w:tabs>
          <w:tab w:val="left" w:pos="142"/>
          <w:tab w:val="left" w:pos="426"/>
        </w:tabs>
        <w:spacing w:after="0" w:line="240" w:lineRule="auto"/>
        <w:jc w:val="center"/>
        <w:rPr>
          <w:rFonts w:ascii="Century Gothic" w:eastAsia="Century Gothic" w:hAnsi="Century Gothic" w:cs="Century Gothic"/>
          <w:sz w:val="16"/>
          <w:szCs w:val="16"/>
        </w:rPr>
      </w:pPr>
      <w:r>
        <w:rPr>
          <w:rFonts w:ascii="Century Gothic" w:hAnsi="Century Gothic"/>
          <w:b/>
          <w:bCs/>
          <w:sz w:val="16"/>
          <w:szCs w:val="16"/>
        </w:rPr>
        <w:t>Startreihenfolge bei Mehrrundenwettspielen</w:t>
      </w:r>
    </w:p>
    <w:p w:rsidR="00C125BC" w:rsidRDefault="00C125BC">
      <w:pPr>
        <w:tabs>
          <w:tab w:val="left" w:pos="142"/>
          <w:tab w:val="left" w:pos="426"/>
        </w:tabs>
        <w:spacing w:after="0" w:line="240" w:lineRule="auto"/>
        <w:jc w:val="center"/>
        <w:rPr>
          <w:rFonts w:ascii="Century Gothic" w:eastAsia="Century Gothic" w:hAnsi="Century Gothic" w:cs="Century Gothic"/>
          <w:sz w:val="16"/>
          <w:szCs w:val="16"/>
        </w:rPr>
      </w:pPr>
    </w:p>
    <w:p w:rsidR="00C125BC" w:rsidRDefault="0006006C">
      <w:pPr>
        <w:tabs>
          <w:tab w:val="left" w:pos="142"/>
          <w:tab w:val="left" w:pos="426"/>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Bei Wettspielen über mehrere Runden werden die Startlisten nach der ersten Runde anhand der veröffentlichten Ergebnislisten der gespielten Wettspielrunden festgesetzt.</w:t>
      </w:r>
    </w:p>
    <w:p w:rsidR="00C125BC" w:rsidRDefault="00C125BC">
      <w:pPr>
        <w:tabs>
          <w:tab w:val="left" w:pos="142"/>
          <w:tab w:val="left" w:pos="426"/>
        </w:tabs>
        <w:spacing w:after="0" w:line="240" w:lineRule="auto"/>
        <w:jc w:val="center"/>
        <w:rPr>
          <w:rFonts w:ascii="Century Gothic" w:eastAsia="Century Gothic" w:hAnsi="Century Gothic" w:cs="Century Gothic"/>
          <w:sz w:val="16"/>
          <w:szCs w:val="16"/>
        </w:rPr>
      </w:pPr>
    </w:p>
    <w:p w:rsidR="00C125BC" w:rsidRDefault="0006006C">
      <w:pPr>
        <w:tabs>
          <w:tab w:val="left" w:pos="142"/>
          <w:tab w:val="left" w:pos="426"/>
        </w:tabs>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18</w:t>
      </w:r>
    </w:p>
    <w:p w:rsidR="00C125BC" w:rsidRDefault="0006006C">
      <w:pPr>
        <w:tabs>
          <w:tab w:val="left" w:pos="142"/>
          <w:tab w:val="left" w:pos="426"/>
        </w:tabs>
        <w:spacing w:after="0" w:line="240" w:lineRule="auto"/>
        <w:jc w:val="center"/>
        <w:rPr>
          <w:rFonts w:ascii="Century Gothic" w:eastAsia="Century Gothic" w:hAnsi="Century Gothic" w:cs="Century Gothic"/>
          <w:sz w:val="16"/>
          <w:szCs w:val="16"/>
        </w:rPr>
      </w:pPr>
      <w:r>
        <w:rPr>
          <w:rFonts w:ascii="Century Gothic" w:hAnsi="Century Gothic"/>
          <w:b/>
          <w:bCs/>
          <w:sz w:val="16"/>
          <w:szCs w:val="16"/>
        </w:rPr>
        <w:t>Wertung / Preisvergabe</w:t>
      </w:r>
    </w:p>
    <w:p w:rsidR="00C125BC" w:rsidRDefault="00C125BC">
      <w:pPr>
        <w:tabs>
          <w:tab w:val="left" w:pos="142"/>
          <w:tab w:val="left" w:pos="426"/>
        </w:tabs>
        <w:spacing w:after="0" w:line="240" w:lineRule="auto"/>
        <w:ind w:firstLine="142"/>
        <w:jc w:val="center"/>
        <w:rPr>
          <w:rFonts w:ascii="Century Gothic" w:eastAsia="Century Gothic" w:hAnsi="Century Gothic" w:cs="Century Gothic"/>
          <w:b/>
          <w:bCs/>
          <w:sz w:val="16"/>
          <w:szCs w:val="16"/>
        </w:rPr>
      </w:pPr>
    </w:p>
    <w:p w:rsidR="00C125BC" w:rsidRDefault="0006006C">
      <w:pPr>
        <w:tabs>
          <w:tab w:val="left" w:pos="142"/>
          <w:tab w:val="left" w:pos="426"/>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Die Wertung im Brutto und Netto erfolgt, solange in der jeweiligen Ausschreibung nichts anderes bekannt gemacht wurde, unter der Berücksichtigung – Brutto geht vor Netto. Spieler, die unentschuldigt zur Siegerehrung fehlen, verlieren ihren Anspruch auf den Turnierpreis. Turnierpreise von entschuldigten Spielern werden bis 14 Tage nach dem Turniertag im Sekretariat aufbewahrt, anschließend verfallen diese Preise.</w:t>
      </w:r>
    </w:p>
    <w:p w:rsidR="00C125BC" w:rsidRDefault="00C125BC">
      <w:pPr>
        <w:tabs>
          <w:tab w:val="left" w:pos="426"/>
        </w:tabs>
        <w:spacing w:after="0" w:line="240" w:lineRule="auto"/>
        <w:rPr>
          <w:rFonts w:ascii="Century Gothic" w:eastAsia="Century Gothic" w:hAnsi="Century Gothic" w:cs="Century Gothic"/>
          <w:b/>
          <w:bCs/>
          <w:sz w:val="16"/>
          <w:szCs w:val="16"/>
        </w:rPr>
      </w:pPr>
    </w:p>
    <w:p w:rsidR="00C125BC" w:rsidRDefault="0006006C">
      <w:pPr>
        <w:tabs>
          <w:tab w:val="left" w:pos="426"/>
        </w:tabs>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19</w:t>
      </w:r>
    </w:p>
    <w:p w:rsidR="00C125BC" w:rsidRDefault="0006006C">
      <w:pPr>
        <w:tabs>
          <w:tab w:val="left" w:pos="426"/>
        </w:tabs>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xml:space="preserve">Nutzung von motorgetriebenen </w:t>
      </w:r>
      <w:proofErr w:type="spellStart"/>
      <w:r>
        <w:rPr>
          <w:rFonts w:ascii="Century Gothic" w:hAnsi="Century Gothic"/>
          <w:b/>
          <w:bCs/>
          <w:sz w:val="16"/>
          <w:szCs w:val="16"/>
        </w:rPr>
        <w:t>Golfcarts</w:t>
      </w:r>
      <w:proofErr w:type="spellEnd"/>
    </w:p>
    <w:p w:rsidR="00C125BC" w:rsidRDefault="00C125BC">
      <w:pPr>
        <w:tabs>
          <w:tab w:val="left" w:pos="426"/>
        </w:tabs>
        <w:spacing w:after="0" w:line="240" w:lineRule="auto"/>
        <w:jc w:val="center"/>
        <w:rPr>
          <w:rFonts w:ascii="Century Gothic" w:eastAsia="Century Gothic" w:hAnsi="Century Gothic" w:cs="Century Gothic"/>
          <w:b/>
          <w:bCs/>
          <w:sz w:val="16"/>
          <w:szCs w:val="16"/>
        </w:rPr>
      </w:pPr>
    </w:p>
    <w:p w:rsidR="00C125BC" w:rsidRDefault="0006006C">
      <w:pPr>
        <w:tabs>
          <w:tab w:val="left" w:pos="426"/>
          <w:tab w:val="left" w:pos="709"/>
        </w:tabs>
        <w:spacing w:after="0" w:line="240" w:lineRule="auto"/>
        <w:ind w:left="709"/>
        <w:jc w:val="both"/>
        <w:rPr>
          <w:rFonts w:ascii="Century Gothic" w:eastAsia="Century Gothic" w:hAnsi="Century Gothic" w:cs="Century Gothic"/>
          <w:sz w:val="16"/>
          <w:szCs w:val="16"/>
        </w:rPr>
      </w:pPr>
      <w:proofErr w:type="spellStart"/>
      <w:r>
        <w:rPr>
          <w:rFonts w:ascii="Century Gothic" w:hAnsi="Century Gothic"/>
          <w:sz w:val="16"/>
          <w:szCs w:val="16"/>
        </w:rPr>
        <w:t>Golfcarts</w:t>
      </w:r>
      <w:proofErr w:type="spellEnd"/>
      <w:r>
        <w:rPr>
          <w:rFonts w:ascii="Century Gothic" w:hAnsi="Century Gothic"/>
          <w:sz w:val="16"/>
          <w:szCs w:val="16"/>
        </w:rPr>
        <w:t xml:space="preserve"> können auch in festgesetzten Turnierrunden genutzt werden; es besteht keine Attest Pflicht. </w:t>
      </w:r>
    </w:p>
    <w:p w:rsidR="00C125BC" w:rsidRDefault="0006006C">
      <w:pPr>
        <w:tabs>
          <w:tab w:val="left" w:pos="426"/>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 xml:space="preserve">Die Zuteilung clubeigener </w:t>
      </w:r>
      <w:proofErr w:type="spellStart"/>
      <w:r>
        <w:rPr>
          <w:rFonts w:ascii="Century Gothic" w:hAnsi="Century Gothic"/>
          <w:sz w:val="16"/>
          <w:szCs w:val="16"/>
        </w:rPr>
        <w:t>Carts</w:t>
      </w:r>
      <w:proofErr w:type="spellEnd"/>
      <w:r>
        <w:rPr>
          <w:rFonts w:ascii="Century Gothic" w:hAnsi="Century Gothic"/>
          <w:sz w:val="16"/>
          <w:szCs w:val="16"/>
        </w:rPr>
        <w:t xml:space="preserve"> erfolgt, soweit vorhanden, in der Reihenfolge der eingehenden Reservierungen. </w:t>
      </w:r>
    </w:p>
    <w:p w:rsidR="00C125BC" w:rsidRDefault="00C125BC">
      <w:pPr>
        <w:tabs>
          <w:tab w:val="left" w:pos="426"/>
          <w:tab w:val="left" w:pos="709"/>
        </w:tabs>
        <w:spacing w:after="0" w:line="240" w:lineRule="auto"/>
        <w:jc w:val="both"/>
        <w:rPr>
          <w:rFonts w:ascii="Century Gothic" w:eastAsia="Century Gothic" w:hAnsi="Century Gothic" w:cs="Century Gothic"/>
          <w:sz w:val="16"/>
          <w:szCs w:val="16"/>
        </w:rPr>
      </w:pPr>
    </w:p>
    <w:p w:rsidR="00C125BC" w:rsidRDefault="0006006C">
      <w:pPr>
        <w:tabs>
          <w:tab w:val="left" w:pos="426"/>
          <w:tab w:val="left" w:pos="709"/>
        </w:tabs>
        <w:spacing w:after="0" w:line="240" w:lineRule="auto"/>
        <w:ind w:left="709" w:hanging="709"/>
        <w:jc w:val="center"/>
        <w:rPr>
          <w:rFonts w:ascii="Century Gothic" w:eastAsia="Century Gothic" w:hAnsi="Century Gothic" w:cs="Century Gothic"/>
          <w:b/>
          <w:bCs/>
          <w:sz w:val="16"/>
          <w:szCs w:val="16"/>
        </w:rPr>
      </w:pPr>
      <w:r>
        <w:rPr>
          <w:rFonts w:ascii="Century Gothic" w:hAnsi="Century Gothic"/>
          <w:b/>
          <w:bCs/>
          <w:sz w:val="16"/>
          <w:szCs w:val="16"/>
        </w:rPr>
        <w:t>§ 20</w:t>
      </w:r>
    </w:p>
    <w:p w:rsidR="00C125BC" w:rsidRDefault="0006006C">
      <w:pPr>
        <w:tabs>
          <w:tab w:val="left" w:pos="426"/>
        </w:tabs>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Sonderwertungen</w:t>
      </w:r>
    </w:p>
    <w:p w:rsidR="00C125BC" w:rsidRDefault="00C125BC">
      <w:pPr>
        <w:tabs>
          <w:tab w:val="left" w:pos="426"/>
        </w:tabs>
        <w:spacing w:after="0" w:line="240" w:lineRule="auto"/>
        <w:jc w:val="center"/>
        <w:rPr>
          <w:rFonts w:ascii="Century Gothic" w:eastAsia="Century Gothic" w:hAnsi="Century Gothic" w:cs="Century Gothic"/>
          <w:b/>
          <w:bCs/>
          <w:sz w:val="16"/>
          <w:szCs w:val="16"/>
        </w:rPr>
      </w:pPr>
    </w:p>
    <w:p w:rsidR="00C125BC" w:rsidRDefault="0006006C">
      <w:pPr>
        <w:tabs>
          <w:tab w:val="left" w:pos="426"/>
          <w:tab w:val="left" w:pos="709"/>
        </w:tabs>
        <w:spacing w:after="0" w:line="240" w:lineRule="auto"/>
        <w:ind w:left="709"/>
        <w:jc w:val="both"/>
        <w:rPr>
          <w:rFonts w:ascii="Century Gothic" w:eastAsia="Century Gothic" w:hAnsi="Century Gothic" w:cs="Century Gothic"/>
          <w:b/>
          <w:bCs/>
          <w:sz w:val="16"/>
          <w:szCs w:val="16"/>
        </w:rPr>
      </w:pPr>
      <w:proofErr w:type="spellStart"/>
      <w:r>
        <w:rPr>
          <w:rFonts w:ascii="Century Gothic" w:hAnsi="Century Gothic"/>
          <w:b/>
          <w:bCs/>
          <w:sz w:val="16"/>
          <w:szCs w:val="16"/>
        </w:rPr>
        <w:t>Nearest</w:t>
      </w:r>
      <w:proofErr w:type="spellEnd"/>
      <w:r>
        <w:rPr>
          <w:rFonts w:ascii="Century Gothic" w:hAnsi="Century Gothic"/>
          <w:b/>
          <w:bCs/>
          <w:sz w:val="16"/>
          <w:szCs w:val="16"/>
        </w:rPr>
        <w:t xml:space="preserve"> </w:t>
      </w:r>
      <w:proofErr w:type="spellStart"/>
      <w:r>
        <w:rPr>
          <w:rFonts w:ascii="Century Gothic" w:hAnsi="Century Gothic"/>
          <w:b/>
          <w:bCs/>
          <w:sz w:val="16"/>
          <w:szCs w:val="16"/>
        </w:rPr>
        <w:t>to</w:t>
      </w:r>
      <w:proofErr w:type="spellEnd"/>
      <w:r>
        <w:rPr>
          <w:rFonts w:ascii="Century Gothic" w:hAnsi="Century Gothic"/>
          <w:b/>
          <w:bCs/>
          <w:sz w:val="16"/>
          <w:szCs w:val="16"/>
        </w:rPr>
        <w:t xml:space="preserve"> </w:t>
      </w:r>
      <w:proofErr w:type="spellStart"/>
      <w:r>
        <w:rPr>
          <w:rFonts w:ascii="Century Gothic" w:hAnsi="Century Gothic"/>
          <w:b/>
          <w:bCs/>
          <w:sz w:val="16"/>
          <w:szCs w:val="16"/>
        </w:rPr>
        <w:t>the</w:t>
      </w:r>
      <w:proofErr w:type="spellEnd"/>
      <w:r>
        <w:rPr>
          <w:rFonts w:ascii="Century Gothic" w:hAnsi="Century Gothic"/>
          <w:b/>
          <w:bCs/>
          <w:sz w:val="16"/>
          <w:szCs w:val="16"/>
        </w:rPr>
        <w:t xml:space="preserve"> Pin – Wertungen für Damen und Herren</w:t>
      </w:r>
    </w:p>
    <w:p w:rsidR="00C125BC" w:rsidRDefault="0006006C">
      <w:pPr>
        <w:tabs>
          <w:tab w:val="left" w:pos="426"/>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 xml:space="preserve">Es zählt der erste Schlag des Spielers auf dem bestimmten Loch. Der Ball muss auf dem Grün liegen. Die Entfernung zum </w:t>
      </w:r>
      <w:proofErr w:type="spellStart"/>
      <w:r>
        <w:rPr>
          <w:rFonts w:ascii="Century Gothic" w:hAnsi="Century Gothic"/>
          <w:sz w:val="16"/>
          <w:szCs w:val="16"/>
        </w:rPr>
        <w:t>Lochrand</w:t>
      </w:r>
      <w:proofErr w:type="spellEnd"/>
      <w:r>
        <w:rPr>
          <w:rFonts w:ascii="Century Gothic" w:hAnsi="Century Gothic"/>
          <w:sz w:val="16"/>
          <w:szCs w:val="16"/>
        </w:rPr>
        <w:t xml:space="preserve"> darf gemessen werden, wenn alle Spieler der Gruppe das Loch beendet haben.</w:t>
      </w: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b/>
          <w:bCs/>
          <w:sz w:val="16"/>
          <w:szCs w:val="16"/>
        </w:rPr>
      </w:pPr>
      <w:proofErr w:type="spellStart"/>
      <w:r>
        <w:rPr>
          <w:rFonts w:ascii="Century Gothic" w:hAnsi="Century Gothic"/>
          <w:b/>
          <w:bCs/>
          <w:sz w:val="16"/>
          <w:szCs w:val="16"/>
        </w:rPr>
        <w:t>Longest</w:t>
      </w:r>
      <w:proofErr w:type="spellEnd"/>
      <w:r>
        <w:rPr>
          <w:rFonts w:ascii="Century Gothic" w:hAnsi="Century Gothic"/>
          <w:b/>
          <w:bCs/>
          <w:sz w:val="16"/>
          <w:szCs w:val="16"/>
        </w:rPr>
        <w:t xml:space="preserve"> Drive – Wertungen für Damen und Herren</w:t>
      </w: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Es zählt der erste Schlag des Spielers auf dem bestimmten Loch. Der Ball muss auf der kurz gemähten Rasenfläche (Fairway-Höhe oder kürzer) liegen.</w:t>
      </w:r>
    </w:p>
    <w:p w:rsidR="00C125BC" w:rsidRDefault="00C125BC">
      <w:pPr>
        <w:tabs>
          <w:tab w:val="left" w:pos="709"/>
        </w:tabs>
        <w:spacing w:after="0" w:line="240" w:lineRule="auto"/>
        <w:ind w:left="709"/>
        <w:jc w:val="center"/>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21</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Entfernungsmesser</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Siehe Regel 4.3</w:t>
      </w:r>
    </w:p>
    <w:p w:rsidR="00C125BC" w:rsidRDefault="00C125BC">
      <w:pPr>
        <w:spacing w:after="0" w:line="240" w:lineRule="auto"/>
        <w:ind w:left="709"/>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22</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Strafen für langsames Spiel bzw. unangemessene Spielverzögerung</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rPr>
      </w:pPr>
      <w:r>
        <w:rPr>
          <w:rFonts w:ascii="Century Gothic" w:hAnsi="Century Gothic"/>
          <w:sz w:val="16"/>
          <w:szCs w:val="16"/>
        </w:rPr>
        <w:t>Siehe Regel 5.6</w:t>
      </w: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C125BC">
      <w:pPr>
        <w:spacing w:after="0" w:line="240" w:lineRule="auto"/>
        <w:rPr>
          <w:rFonts w:ascii="Century Gothic" w:eastAsia="Century Gothic" w:hAnsi="Century Gothic" w:cs="Century Gothic"/>
          <w:b/>
          <w:bCs/>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23</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Änderungsvorbehalte</w:t>
      </w:r>
    </w:p>
    <w:p w:rsidR="00C125BC" w:rsidRDefault="00C125BC">
      <w:pPr>
        <w:spacing w:after="0" w:line="240" w:lineRule="auto"/>
        <w:jc w:val="center"/>
        <w:rPr>
          <w:rFonts w:ascii="Century Gothic" w:eastAsia="Century Gothic" w:hAnsi="Century Gothic" w:cs="Century Gothic"/>
          <w:b/>
          <w:bCs/>
          <w:sz w:val="16"/>
          <w:szCs w:val="16"/>
        </w:rPr>
      </w:pPr>
    </w:p>
    <w:p w:rsidR="00C125BC" w:rsidRDefault="0006006C">
      <w:pPr>
        <w:tabs>
          <w:tab w:val="left" w:pos="709"/>
        </w:tabs>
        <w:spacing w:after="0" w:line="240" w:lineRule="auto"/>
        <w:ind w:left="709"/>
        <w:jc w:val="both"/>
        <w:rPr>
          <w:rFonts w:ascii="Century Gothic" w:eastAsia="Century Gothic" w:hAnsi="Century Gothic" w:cs="Century Gothic"/>
          <w:sz w:val="16"/>
          <w:szCs w:val="16"/>
        </w:rPr>
      </w:pPr>
      <w:r>
        <w:rPr>
          <w:rFonts w:ascii="Century Gothic" w:hAnsi="Century Gothic"/>
          <w:sz w:val="16"/>
          <w:szCs w:val="16"/>
        </w:rPr>
        <w:t>Die Spielleitung hat in begründeten Fällen bis zum 1. Start das Recht, die Ausschreibung zu ändern (Ausnahme: Vorgabenwirksamkeit, für dies ist der Vorgabenausschuss zuständig). Nach dem 1. Start sind Änderungen der Ausschreibung nur bei Vorliegen außergewöhnlicher Umstände zulässig.</w:t>
      </w: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C125BC">
      <w:pPr>
        <w:tabs>
          <w:tab w:val="left" w:pos="709"/>
        </w:tabs>
        <w:spacing w:after="0" w:line="240" w:lineRule="auto"/>
        <w:ind w:left="709"/>
        <w:jc w:val="both"/>
        <w:rPr>
          <w:rFonts w:ascii="Century Gothic" w:eastAsia="Century Gothic" w:hAnsi="Century Gothic" w:cs="Century Gothic"/>
          <w:sz w:val="16"/>
          <w:szCs w:val="16"/>
        </w:rPr>
      </w:pPr>
    </w:p>
    <w:p w:rsidR="00C125BC" w:rsidRDefault="00C125BC">
      <w:pPr>
        <w:tabs>
          <w:tab w:val="left" w:pos="709"/>
        </w:tabs>
        <w:spacing w:after="0" w:line="240" w:lineRule="auto"/>
        <w:ind w:left="708"/>
        <w:jc w:val="both"/>
        <w:rPr>
          <w:rFonts w:ascii="Century Gothic" w:eastAsia="Century Gothic" w:hAnsi="Century Gothic" w:cs="Century Gothic"/>
          <w:sz w:val="16"/>
          <w:szCs w:val="16"/>
        </w:rPr>
      </w:pP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 24</w:t>
      </w:r>
    </w:p>
    <w:p w:rsidR="00C125BC" w:rsidRDefault="0006006C">
      <w:pPr>
        <w:spacing w:after="0" w:line="240" w:lineRule="auto"/>
        <w:jc w:val="center"/>
        <w:rPr>
          <w:rFonts w:ascii="Century Gothic" w:eastAsia="Century Gothic" w:hAnsi="Century Gothic" w:cs="Century Gothic"/>
          <w:b/>
          <w:bCs/>
          <w:sz w:val="16"/>
          <w:szCs w:val="16"/>
        </w:rPr>
      </w:pPr>
      <w:r>
        <w:rPr>
          <w:rFonts w:ascii="Century Gothic" w:hAnsi="Century Gothic"/>
          <w:b/>
          <w:bCs/>
          <w:sz w:val="16"/>
          <w:szCs w:val="16"/>
        </w:rPr>
        <w:t>Datenschutz</w:t>
      </w:r>
    </w:p>
    <w:p w:rsidR="00C125BC" w:rsidRDefault="0006006C">
      <w:pPr>
        <w:spacing w:after="0" w:line="240" w:lineRule="auto"/>
        <w:ind w:left="708"/>
        <w:jc w:val="both"/>
        <w:rPr>
          <w:rFonts w:ascii="Century Gothic" w:eastAsia="Century Gothic" w:hAnsi="Century Gothic" w:cs="Century Gothic"/>
          <w:sz w:val="16"/>
          <w:szCs w:val="16"/>
        </w:rPr>
      </w:pPr>
      <w:r>
        <w:rPr>
          <w:rFonts w:ascii="Arial Unicode MS" w:eastAsia="Arial Unicode MS" w:hAnsi="Arial Unicode MS" w:cs="Arial Unicode MS"/>
          <w:sz w:val="16"/>
          <w:szCs w:val="16"/>
        </w:rPr>
        <w:br/>
      </w:r>
      <w:r>
        <w:rPr>
          <w:rFonts w:ascii="Century Gothic" w:hAnsi="Century Gothic"/>
          <w:sz w:val="16"/>
          <w:szCs w:val="16"/>
        </w:rPr>
        <w:t xml:space="preserve">Der Spieler erklärt sich mit seiner Anmeldung zum Wettspiel mit der Verwendung seiner personenbezogenen Daten wie Name, Vorgabe, Heimatclub, Ergebnis zur Veröffentlichung von Melde-, Start- und Ergebnislisten sowie bebilderten Reportage im Internet sowie golfspezifischen Zeitschriften einverstanden. </w:t>
      </w:r>
    </w:p>
    <w:p w:rsidR="00C125BC" w:rsidRDefault="0006006C">
      <w:pPr>
        <w:spacing w:after="0" w:line="240" w:lineRule="auto"/>
        <w:ind w:left="708"/>
        <w:jc w:val="both"/>
        <w:rPr>
          <w:rFonts w:ascii="Century Gothic" w:eastAsia="Century Gothic" w:hAnsi="Century Gothic" w:cs="Century Gothic"/>
          <w:sz w:val="16"/>
          <w:szCs w:val="16"/>
        </w:rPr>
      </w:pPr>
      <w:r>
        <w:rPr>
          <w:rFonts w:ascii="Century Gothic" w:hAnsi="Century Gothic"/>
          <w:sz w:val="16"/>
          <w:szCs w:val="16"/>
        </w:rPr>
        <w:t>Die Teilnehmer an den Matchplayserien erklären sich bereit, ihre Telefonnummer an Spielpartner zur Verfügung zu stellen. Die Richtlinien zum Datenschutz sind zugleich Bestandteil der Wettspielordnung.</w:t>
      </w:r>
    </w:p>
    <w:p w:rsidR="00C125BC" w:rsidRDefault="00C125BC">
      <w:pPr>
        <w:spacing w:after="0" w:line="240" w:lineRule="auto"/>
        <w:ind w:left="708"/>
        <w:jc w:val="both"/>
        <w:rPr>
          <w:rFonts w:ascii="Century Gothic" w:eastAsia="Century Gothic" w:hAnsi="Century Gothic" w:cs="Century Gothic"/>
          <w:sz w:val="16"/>
          <w:szCs w:val="16"/>
        </w:rPr>
      </w:pPr>
    </w:p>
    <w:p w:rsidR="00C125BC" w:rsidRDefault="00C125BC">
      <w:pPr>
        <w:spacing w:after="0" w:line="240" w:lineRule="auto"/>
        <w:jc w:val="both"/>
        <w:rPr>
          <w:rFonts w:ascii="Century Gothic" w:eastAsia="Century Gothic" w:hAnsi="Century Gothic" w:cs="Century Gothic"/>
          <w:sz w:val="16"/>
          <w:szCs w:val="16"/>
        </w:rPr>
      </w:pPr>
    </w:p>
    <w:p w:rsidR="00C125BC" w:rsidRDefault="0006006C">
      <w:pPr>
        <w:spacing w:after="0"/>
        <w:ind w:left="624"/>
        <w:jc w:val="center"/>
        <w:rPr>
          <w:rFonts w:ascii="Century Gothic" w:eastAsia="Century Gothic" w:hAnsi="Century Gothic" w:cs="Century Gothic"/>
          <w:b/>
          <w:bCs/>
          <w:color w:val="4F6228"/>
          <w:sz w:val="14"/>
          <w:szCs w:val="14"/>
          <w:u w:color="4F6228"/>
        </w:rPr>
      </w:pPr>
      <w:r>
        <w:rPr>
          <w:rFonts w:ascii="Century Gothic" w:hAnsi="Century Gothic"/>
          <w:b/>
          <w:bCs/>
          <w:color w:val="4F6228"/>
          <w:sz w:val="14"/>
          <w:szCs w:val="14"/>
          <w:u w:color="4F6228"/>
        </w:rPr>
        <w:t xml:space="preserve">Alle Mitglieder und Gäste des Golfpark Schloss </w:t>
      </w:r>
      <w:proofErr w:type="spellStart"/>
      <w:r>
        <w:rPr>
          <w:rFonts w:ascii="Century Gothic" w:hAnsi="Century Gothic"/>
          <w:b/>
          <w:bCs/>
          <w:color w:val="4F6228"/>
          <w:sz w:val="14"/>
          <w:szCs w:val="14"/>
          <w:u w:color="4F6228"/>
        </w:rPr>
        <w:t>Wilkendorf</w:t>
      </w:r>
      <w:proofErr w:type="spellEnd"/>
      <w:r>
        <w:rPr>
          <w:rFonts w:ascii="Century Gothic" w:hAnsi="Century Gothic"/>
          <w:b/>
          <w:bCs/>
          <w:color w:val="4F6228"/>
          <w:sz w:val="14"/>
          <w:szCs w:val="14"/>
          <w:u w:color="4F6228"/>
        </w:rPr>
        <w:t xml:space="preserve"> sind verpflichtet,</w:t>
      </w:r>
    </w:p>
    <w:p w:rsidR="00C125BC" w:rsidRDefault="0006006C">
      <w:pPr>
        <w:spacing w:after="0"/>
        <w:ind w:left="624"/>
        <w:jc w:val="center"/>
        <w:rPr>
          <w:rFonts w:ascii="Century Gothic" w:eastAsia="Century Gothic" w:hAnsi="Century Gothic" w:cs="Century Gothic"/>
          <w:b/>
          <w:bCs/>
          <w:color w:val="4F6228"/>
          <w:sz w:val="14"/>
          <w:szCs w:val="14"/>
          <w:u w:color="4F6228"/>
        </w:rPr>
      </w:pPr>
      <w:r>
        <w:rPr>
          <w:rFonts w:ascii="Century Gothic" w:hAnsi="Century Gothic"/>
          <w:b/>
          <w:bCs/>
          <w:color w:val="4F6228"/>
          <w:sz w:val="14"/>
          <w:szCs w:val="14"/>
          <w:u w:color="4F6228"/>
        </w:rPr>
        <w:t>sich an die Hausordnung, allgemeinen Spiel-, Platz- und Wettspielordnungen</w:t>
      </w:r>
    </w:p>
    <w:p w:rsidR="00C125BC" w:rsidRDefault="0006006C">
      <w:pPr>
        <w:spacing w:after="0"/>
        <w:ind w:left="624"/>
        <w:jc w:val="center"/>
        <w:rPr>
          <w:rFonts w:ascii="Century Gothic" w:eastAsia="Century Gothic" w:hAnsi="Century Gothic" w:cs="Century Gothic"/>
          <w:b/>
          <w:bCs/>
          <w:color w:val="4F6228"/>
          <w:sz w:val="14"/>
          <w:szCs w:val="14"/>
          <w:u w:color="4F6228"/>
        </w:rPr>
      </w:pPr>
      <w:r>
        <w:rPr>
          <w:rFonts w:ascii="Century Gothic" w:hAnsi="Century Gothic"/>
          <w:b/>
          <w:bCs/>
          <w:color w:val="4F6228"/>
          <w:sz w:val="14"/>
          <w:szCs w:val="14"/>
          <w:u w:color="4F6228"/>
        </w:rPr>
        <w:t>einschließlich der Platzregeln und der Verhaltensvorschriften für Turniere</w:t>
      </w:r>
    </w:p>
    <w:p w:rsidR="00C125BC" w:rsidRDefault="0006006C">
      <w:pPr>
        <w:spacing w:after="0"/>
        <w:ind w:left="624"/>
        <w:jc w:val="center"/>
        <w:rPr>
          <w:rFonts w:ascii="Century Gothic" w:eastAsia="Century Gothic" w:hAnsi="Century Gothic" w:cs="Century Gothic"/>
          <w:b/>
          <w:bCs/>
          <w:color w:val="4F6228"/>
          <w:sz w:val="14"/>
          <w:szCs w:val="14"/>
          <w:u w:color="4F6228"/>
        </w:rPr>
      </w:pPr>
      <w:r>
        <w:rPr>
          <w:rFonts w:ascii="Century Gothic" w:hAnsi="Century Gothic"/>
          <w:b/>
          <w:bCs/>
          <w:color w:val="4F6228"/>
          <w:sz w:val="14"/>
          <w:szCs w:val="14"/>
          <w:u w:color="4F6228"/>
        </w:rPr>
        <w:t xml:space="preserve">des Golfpark Schloss </w:t>
      </w:r>
      <w:proofErr w:type="spellStart"/>
      <w:r>
        <w:rPr>
          <w:rFonts w:ascii="Century Gothic" w:hAnsi="Century Gothic"/>
          <w:b/>
          <w:bCs/>
          <w:color w:val="4F6228"/>
          <w:sz w:val="14"/>
          <w:szCs w:val="14"/>
          <w:u w:color="4F6228"/>
        </w:rPr>
        <w:t>Wilkendorf</w:t>
      </w:r>
      <w:proofErr w:type="spellEnd"/>
      <w:r>
        <w:rPr>
          <w:rFonts w:ascii="Century Gothic" w:hAnsi="Century Gothic"/>
          <w:b/>
          <w:bCs/>
          <w:color w:val="4F6228"/>
          <w:sz w:val="14"/>
          <w:szCs w:val="14"/>
          <w:u w:color="4F6228"/>
        </w:rPr>
        <w:t xml:space="preserve"> zu halten.</w:t>
      </w:r>
    </w:p>
    <w:p w:rsidR="00C125BC" w:rsidRDefault="0006006C">
      <w:pPr>
        <w:spacing w:after="0"/>
        <w:ind w:left="624"/>
        <w:jc w:val="center"/>
        <w:rPr>
          <w:rFonts w:ascii="Century Gothic" w:eastAsia="Century Gothic" w:hAnsi="Century Gothic" w:cs="Century Gothic"/>
          <w:b/>
          <w:bCs/>
          <w:color w:val="4F6228"/>
          <w:sz w:val="14"/>
          <w:szCs w:val="14"/>
          <w:u w:color="4F6228"/>
        </w:rPr>
      </w:pPr>
      <w:r>
        <w:rPr>
          <w:rFonts w:ascii="Century Gothic" w:hAnsi="Century Gothic"/>
          <w:b/>
          <w:bCs/>
          <w:color w:val="4F6228"/>
          <w:sz w:val="14"/>
          <w:szCs w:val="14"/>
          <w:u w:color="4F6228"/>
        </w:rPr>
        <w:t>Verstöße können mit Sanktionen, wie Platzverweis und/ oder auch Spielverbot,</w:t>
      </w:r>
    </w:p>
    <w:p w:rsidR="00C125BC" w:rsidRDefault="0006006C">
      <w:pPr>
        <w:spacing w:after="0"/>
        <w:ind w:left="624"/>
        <w:jc w:val="center"/>
      </w:pPr>
      <w:r>
        <w:rPr>
          <w:rFonts w:ascii="Century Gothic" w:hAnsi="Century Gothic"/>
          <w:b/>
          <w:bCs/>
          <w:color w:val="4F6228"/>
          <w:sz w:val="14"/>
          <w:szCs w:val="14"/>
          <w:u w:color="4F6228"/>
        </w:rPr>
        <w:t>oder auch Strafanzeigen geahndet werden.</w:t>
      </w:r>
    </w:p>
    <w:sectPr w:rsidR="00C125BC">
      <w:headerReference w:type="default" r:id="rId7"/>
      <w:footerReference w:type="default" r:id="rId8"/>
      <w:headerReference w:type="first" r:id="rId9"/>
      <w:footerReference w:type="first" r:id="rId10"/>
      <w:pgSz w:w="11900" w:h="16840"/>
      <w:pgMar w:top="1985" w:right="1418" w:bottom="2127" w:left="1077" w:header="142"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FF" w:rsidRDefault="0006006C">
      <w:pPr>
        <w:spacing w:after="0" w:line="240" w:lineRule="auto"/>
      </w:pPr>
      <w:r>
        <w:separator/>
      </w:r>
    </w:p>
  </w:endnote>
  <w:endnote w:type="continuationSeparator" w:id="0">
    <w:p w:rsidR="00921AFF" w:rsidRDefault="000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BC" w:rsidRDefault="0006006C">
    <w:pPr>
      <w:pStyle w:val="Fuzeile"/>
      <w:jc w:val="center"/>
    </w:pPr>
    <w:r>
      <w:rPr>
        <w:rFonts w:ascii="Century Gothic" w:hAnsi="Century Gothic"/>
        <w:sz w:val="12"/>
        <w:szCs w:val="12"/>
      </w:rPr>
      <w:t xml:space="preserve">Seite </w:t>
    </w:r>
    <w:r>
      <w:rPr>
        <w:rFonts w:ascii="Century Gothic" w:eastAsia="Century Gothic" w:hAnsi="Century Gothic" w:cs="Century Gothic"/>
        <w:sz w:val="12"/>
        <w:szCs w:val="12"/>
      </w:rPr>
      <w:fldChar w:fldCharType="begin"/>
    </w:r>
    <w:r>
      <w:rPr>
        <w:rFonts w:ascii="Century Gothic" w:eastAsia="Century Gothic" w:hAnsi="Century Gothic" w:cs="Century Gothic"/>
        <w:sz w:val="12"/>
        <w:szCs w:val="12"/>
      </w:rPr>
      <w:instrText xml:space="preserve"> PAGE </w:instrText>
    </w:r>
    <w:r>
      <w:rPr>
        <w:rFonts w:ascii="Century Gothic" w:eastAsia="Century Gothic" w:hAnsi="Century Gothic" w:cs="Century Gothic"/>
        <w:sz w:val="12"/>
        <w:szCs w:val="12"/>
      </w:rPr>
      <w:fldChar w:fldCharType="separate"/>
    </w:r>
    <w:r w:rsidR="001E1ECD">
      <w:rPr>
        <w:rFonts w:ascii="Century Gothic" w:eastAsia="Century Gothic" w:hAnsi="Century Gothic" w:cs="Century Gothic"/>
        <w:noProof/>
        <w:sz w:val="12"/>
        <w:szCs w:val="12"/>
      </w:rPr>
      <w:t>8</w:t>
    </w:r>
    <w:r>
      <w:rPr>
        <w:rFonts w:ascii="Century Gothic" w:eastAsia="Century Gothic" w:hAnsi="Century Gothic" w:cs="Century Gothic"/>
        <w:sz w:val="12"/>
        <w:szCs w:val="12"/>
      </w:rPr>
      <w:fldChar w:fldCharType="end"/>
    </w:r>
    <w:r>
      <w:rPr>
        <w:rFonts w:ascii="Century Gothic" w:hAnsi="Century Gothic"/>
        <w:sz w:val="12"/>
        <w:szCs w:val="12"/>
      </w:rPr>
      <w:t xml:space="preserve"> von </w:t>
    </w:r>
    <w:r>
      <w:rPr>
        <w:rFonts w:ascii="Century Gothic" w:eastAsia="Century Gothic" w:hAnsi="Century Gothic" w:cs="Century Gothic"/>
        <w:sz w:val="12"/>
        <w:szCs w:val="12"/>
      </w:rPr>
      <w:fldChar w:fldCharType="begin"/>
    </w:r>
    <w:r>
      <w:rPr>
        <w:rFonts w:ascii="Century Gothic" w:eastAsia="Century Gothic" w:hAnsi="Century Gothic" w:cs="Century Gothic"/>
        <w:sz w:val="12"/>
        <w:szCs w:val="12"/>
      </w:rPr>
      <w:instrText xml:space="preserve"> NUMPAGES </w:instrText>
    </w:r>
    <w:r>
      <w:rPr>
        <w:rFonts w:ascii="Century Gothic" w:eastAsia="Century Gothic" w:hAnsi="Century Gothic" w:cs="Century Gothic"/>
        <w:sz w:val="12"/>
        <w:szCs w:val="12"/>
      </w:rPr>
      <w:fldChar w:fldCharType="separate"/>
    </w:r>
    <w:r w:rsidR="001E1ECD">
      <w:rPr>
        <w:rFonts w:ascii="Century Gothic" w:eastAsia="Century Gothic" w:hAnsi="Century Gothic" w:cs="Century Gothic"/>
        <w:noProof/>
        <w:sz w:val="12"/>
        <w:szCs w:val="12"/>
      </w:rPr>
      <w:t>11</w:t>
    </w:r>
    <w:r>
      <w:rPr>
        <w:rFonts w:ascii="Century Gothic" w:eastAsia="Century Gothic" w:hAnsi="Century Gothic" w:cs="Century Gothic"/>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BC" w:rsidRDefault="00C125BC">
    <w:pPr>
      <w:pStyle w:val="Fuzeile"/>
      <w:jc w:val="center"/>
      <w:rPr>
        <w:sz w:val="16"/>
        <w:szCs w:val="16"/>
      </w:rPr>
    </w:pPr>
  </w:p>
  <w:p w:rsidR="00C125BC" w:rsidRDefault="0006006C">
    <w:pPr>
      <w:pStyle w:val="Fuzeile"/>
      <w:jc w:val="cente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1E1ECD">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1E1ECD">
      <w:rPr>
        <w:noProof/>
        <w:sz w:val="16"/>
        <w:szCs w:val="16"/>
      </w:rPr>
      <w:t>11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FF" w:rsidRDefault="0006006C">
      <w:pPr>
        <w:spacing w:after="0" w:line="240" w:lineRule="auto"/>
      </w:pPr>
      <w:r>
        <w:separator/>
      </w:r>
    </w:p>
  </w:footnote>
  <w:footnote w:type="continuationSeparator" w:id="0">
    <w:p w:rsidR="00921AFF" w:rsidRDefault="0006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BC" w:rsidRDefault="00C125BC">
    <w:pPr>
      <w:pStyle w:val="Kopf-undFuzeilen"/>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5BC" w:rsidRDefault="00C125BC">
    <w:pPr>
      <w:pStyle w:val="StandardWeb"/>
      <w:spacing w:before="0" w:after="0"/>
      <w:rPr>
        <w:rFonts w:ascii="Arial" w:eastAsia="Arial" w:hAnsi="Arial" w:cs="Arial"/>
        <w:b/>
        <w:bCs/>
        <w:sz w:val="22"/>
        <w:szCs w:val="22"/>
      </w:rPr>
    </w:pPr>
  </w:p>
  <w:p w:rsidR="00C125BC" w:rsidRDefault="0006006C">
    <w:pPr>
      <w:pStyle w:val="StandardWeb"/>
      <w:spacing w:before="0" w:after="0"/>
      <w:jc w:val="center"/>
    </w:pPr>
    <w:r>
      <w:rPr>
        <w:noProof/>
      </w:rPr>
      <w:drawing>
        <wp:inline distT="0" distB="0" distL="0" distR="0">
          <wp:extent cx="2901696" cy="8681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ilkendorf_Logo_4cBrieflogo.png"/>
                  <pic:cNvPicPr>
                    <a:picLocks noChangeAspect="1"/>
                  </pic:cNvPicPr>
                </pic:nvPicPr>
                <pic:blipFill>
                  <a:blip r:embed="rId1">
                    <a:extLst/>
                  </a:blip>
                  <a:stretch>
                    <a:fillRect/>
                  </a:stretch>
                </pic:blipFill>
                <pic:spPr>
                  <a:xfrm>
                    <a:off x="0" y="0"/>
                    <a:ext cx="2901696" cy="868173"/>
                  </a:xfrm>
                  <a:prstGeom prst="rect">
                    <a:avLst/>
                  </a:prstGeom>
                  <a:ln w="12700" cap="flat">
                    <a:noFill/>
                    <a:miter lim="400000"/>
                  </a:ln>
                  <a:effectLst/>
                </pic:spPr>
              </pic:pic>
            </a:graphicData>
          </a:graphic>
        </wp:inline>
      </w:drawing>
    </w:r>
  </w:p>
  <w:p w:rsidR="00C125BC" w:rsidRDefault="0006006C">
    <w:pPr>
      <w:pStyle w:val="StandardWeb"/>
      <w:spacing w:before="0" w:after="0"/>
      <w:jc w:val="center"/>
      <w:rPr>
        <w:rFonts w:ascii="Century Gothic" w:eastAsia="Century Gothic" w:hAnsi="Century Gothic" w:cs="Century Gothic"/>
        <w:b/>
        <w:bCs/>
        <w:color w:val="4F6228"/>
        <w:sz w:val="22"/>
        <w:szCs w:val="22"/>
        <w:u w:color="4F6228"/>
      </w:rPr>
    </w:pPr>
    <w:r>
      <w:rPr>
        <w:rFonts w:ascii="Century Gothic" w:hAnsi="Century Gothic"/>
        <w:b/>
        <w:bCs/>
        <w:color w:val="4F6228"/>
        <w:sz w:val="22"/>
        <w:szCs w:val="22"/>
        <w:u w:color="4F6228"/>
      </w:rPr>
      <w:t>Hausordnung, allgemeine Spiel-, Platz- und Wettspielordnung,</w:t>
    </w:r>
  </w:p>
  <w:p w:rsidR="00C125BC" w:rsidRDefault="0006006C">
    <w:pPr>
      <w:pStyle w:val="StandardWeb"/>
      <w:spacing w:before="0" w:after="0"/>
      <w:jc w:val="center"/>
      <w:rPr>
        <w:rFonts w:ascii="Century Gothic" w:eastAsia="Century Gothic" w:hAnsi="Century Gothic" w:cs="Century Gothic"/>
        <w:b/>
        <w:bCs/>
        <w:color w:val="4F6228"/>
        <w:sz w:val="22"/>
        <w:szCs w:val="22"/>
        <w:u w:color="4F6228"/>
      </w:rPr>
    </w:pPr>
    <w:r>
      <w:rPr>
        <w:rFonts w:ascii="Century Gothic" w:hAnsi="Century Gothic"/>
        <w:b/>
        <w:bCs/>
        <w:color w:val="4F6228"/>
        <w:sz w:val="22"/>
        <w:szCs w:val="22"/>
        <w:u w:color="4F6228"/>
      </w:rPr>
      <w:t xml:space="preserve">Verhaltensvorschriften und Platzregeln </w:t>
    </w:r>
  </w:p>
  <w:p w:rsidR="00C125BC" w:rsidRDefault="0006006C">
    <w:pPr>
      <w:pStyle w:val="StandardWeb"/>
      <w:spacing w:before="0" w:after="0"/>
      <w:jc w:val="center"/>
      <w:rPr>
        <w:rFonts w:ascii="Century Gothic" w:eastAsia="Century Gothic" w:hAnsi="Century Gothic" w:cs="Century Gothic"/>
        <w:b/>
        <w:bCs/>
        <w:color w:val="4F6228"/>
        <w:sz w:val="22"/>
        <w:szCs w:val="22"/>
        <w:u w:color="4F6228"/>
      </w:rPr>
    </w:pPr>
    <w:r>
      <w:rPr>
        <w:rFonts w:ascii="Century Gothic" w:hAnsi="Century Gothic"/>
        <w:b/>
        <w:bCs/>
        <w:color w:val="4F6228"/>
        <w:sz w:val="22"/>
        <w:szCs w:val="22"/>
        <w:u w:color="4F6228"/>
      </w:rPr>
      <w:t xml:space="preserve">des Golfpark Schloss </w:t>
    </w:r>
    <w:proofErr w:type="spellStart"/>
    <w:r>
      <w:rPr>
        <w:rFonts w:ascii="Century Gothic" w:hAnsi="Century Gothic"/>
        <w:b/>
        <w:bCs/>
        <w:color w:val="4F6228"/>
        <w:sz w:val="22"/>
        <w:szCs w:val="22"/>
        <w:u w:color="4F6228"/>
      </w:rPr>
      <w:t>Wilkendorf</w:t>
    </w:r>
    <w:proofErr w:type="spellEnd"/>
  </w:p>
  <w:p w:rsidR="00C125BC" w:rsidRDefault="00C125BC">
    <w:pPr>
      <w:pStyle w:val="StandardWeb"/>
      <w:spacing w:before="0" w:after="0"/>
      <w:jc w:val="right"/>
      <w:rPr>
        <w:rFonts w:ascii="Century Gothic" w:eastAsia="Century Gothic" w:hAnsi="Century Gothic" w:cs="Century Gothic"/>
        <w:color w:val="999999"/>
        <w:sz w:val="16"/>
        <w:szCs w:val="16"/>
        <w:u w:color="999999"/>
      </w:rPr>
    </w:pPr>
  </w:p>
  <w:p w:rsidR="00C125BC" w:rsidRDefault="0006006C">
    <w:pPr>
      <w:pStyle w:val="StandardWeb"/>
      <w:spacing w:before="0" w:after="0"/>
      <w:jc w:val="right"/>
      <w:rPr>
        <w:rFonts w:ascii="Century Gothic" w:eastAsia="Century Gothic" w:hAnsi="Century Gothic" w:cs="Century Gothic"/>
        <w:color w:val="999999"/>
        <w:sz w:val="16"/>
        <w:szCs w:val="16"/>
        <w:u w:color="999999"/>
      </w:rPr>
    </w:pPr>
    <w:r>
      <w:rPr>
        <w:rFonts w:ascii="Century Gothic" w:hAnsi="Century Gothic"/>
        <w:color w:val="999999"/>
        <w:sz w:val="16"/>
        <w:szCs w:val="16"/>
        <w:u w:color="999999"/>
      </w:rPr>
      <w:t xml:space="preserve">                                                                                                                                                                           Gültig ab: Februar 2015</w:t>
    </w:r>
  </w:p>
  <w:p w:rsidR="00C125BC" w:rsidRDefault="0006006C">
    <w:pPr>
      <w:pStyle w:val="StandardWeb"/>
      <w:spacing w:before="0" w:after="0"/>
      <w:jc w:val="right"/>
    </w:pPr>
    <w:r>
      <w:rPr>
        <w:rFonts w:ascii="Century Gothic" w:hAnsi="Century Gothic"/>
        <w:color w:val="999999"/>
        <w:sz w:val="16"/>
        <w:szCs w:val="16"/>
        <w:u w:color="999999"/>
      </w:rPr>
      <w:t>Änderung: März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41"/>
    <w:multiLevelType w:val="hybridMultilevel"/>
    <w:tmpl w:val="5D12EEBC"/>
    <w:numStyleLink w:val="ImportierterStil11"/>
  </w:abstractNum>
  <w:abstractNum w:abstractNumId="1" w15:restartNumberingAfterBreak="0">
    <w:nsid w:val="04304C28"/>
    <w:multiLevelType w:val="hybridMultilevel"/>
    <w:tmpl w:val="CC4C2664"/>
    <w:numStyleLink w:val="ImportierterStil17"/>
  </w:abstractNum>
  <w:abstractNum w:abstractNumId="2" w15:restartNumberingAfterBreak="0">
    <w:nsid w:val="04A26059"/>
    <w:multiLevelType w:val="hybridMultilevel"/>
    <w:tmpl w:val="454CC668"/>
    <w:numStyleLink w:val="ImportierterStil14"/>
  </w:abstractNum>
  <w:abstractNum w:abstractNumId="3" w15:restartNumberingAfterBreak="0">
    <w:nsid w:val="098272A9"/>
    <w:multiLevelType w:val="hybridMultilevel"/>
    <w:tmpl w:val="1138E890"/>
    <w:numStyleLink w:val="ImportierterStil18"/>
  </w:abstractNum>
  <w:abstractNum w:abstractNumId="4" w15:restartNumberingAfterBreak="0">
    <w:nsid w:val="09A40DA2"/>
    <w:multiLevelType w:val="hybridMultilevel"/>
    <w:tmpl w:val="5FDE1ECA"/>
    <w:styleLink w:val="ImportierterStil13"/>
    <w:lvl w:ilvl="0" w:tplc="6B3074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84E5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625A4">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282C10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2CFBB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4D3A2">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AD4E1F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4A9A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6CDCE">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5F7249"/>
    <w:multiLevelType w:val="hybridMultilevel"/>
    <w:tmpl w:val="89286552"/>
    <w:numStyleLink w:val="ImportierterStil5"/>
  </w:abstractNum>
  <w:abstractNum w:abstractNumId="6" w15:restartNumberingAfterBreak="0">
    <w:nsid w:val="139C7F2B"/>
    <w:multiLevelType w:val="hybridMultilevel"/>
    <w:tmpl w:val="40EC1584"/>
    <w:numStyleLink w:val="ImportierterStil12"/>
  </w:abstractNum>
  <w:abstractNum w:abstractNumId="7" w15:restartNumberingAfterBreak="0">
    <w:nsid w:val="16D92B76"/>
    <w:multiLevelType w:val="hybridMultilevel"/>
    <w:tmpl w:val="0BAE5BA2"/>
    <w:styleLink w:val="ImportierterStil3"/>
    <w:lvl w:ilvl="0" w:tplc="DB422A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C00E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0E8376">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F2C827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96797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2865C">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EFE3E9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34DF1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BCD818">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037F36"/>
    <w:multiLevelType w:val="hybridMultilevel"/>
    <w:tmpl w:val="3F8C57CA"/>
    <w:numStyleLink w:val="ImportierterStil10"/>
  </w:abstractNum>
  <w:abstractNum w:abstractNumId="9" w15:restartNumberingAfterBreak="0">
    <w:nsid w:val="19A03282"/>
    <w:multiLevelType w:val="hybridMultilevel"/>
    <w:tmpl w:val="77325EC8"/>
    <w:numStyleLink w:val="ImportierterStil1"/>
  </w:abstractNum>
  <w:abstractNum w:abstractNumId="10" w15:restartNumberingAfterBreak="0">
    <w:nsid w:val="1E781BF9"/>
    <w:multiLevelType w:val="hybridMultilevel"/>
    <w:tmpl w:val="B02298A0"/>
    <w:styleLink w:val="ImportierterStil4"/>
    <w:lvl w:ilvl="0" w:tplc="D9960BD4">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12FC9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C4BB56">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95A327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E47A6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64AEFA">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B626B1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0E68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6FD1E">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442DB2"/>
    <w:multiLevelType w:val="hybridMultilevel"/>
    <w:tmpl w:val="019E5124"/>
    <w:numStyleLink w:val="ImportierterStil16"/>
  </w:abstractNum>
  <w:abstractNum w:abstractNumId="12" w15:restartNumberingAfterBreak="0">
    <w:nsid w:val="21723F0E"/>
    <w:multiLevelType w:val="hybridMultilevel"/>
    <w:tmpl w:val="66C64158"/>
    <w:styleLink w:val="ImportierterStil9"/>
    <w:lvl w:ilvl="0" w:tplc="20A6D61A">
      <w:start w:val="1"/>
      <w:numFmt w:val="decimal"/>
      <w:lvlText w:val="%1."/>
      <w:lvlJc w:val="left"/>
      <w:pPr>
        <w:tabs>
          <w:tab w:val="left" w:pos="709"/>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AE121C">
      <w:start w:val="1"/>
      <w:numFmt w:val="lowerLetter"/>
      <w:lvlText w:val="%2."/>
      <w:lvlJc w:val="left"/>
      <w:pPr>
        <w:tabs>
          <w:tab w:val="left" w:pos="709"/>
        </w:tabs>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BEC79E">
      <w:start w:val="1"/>
      <w:numFmt w:val="lowerRoman"/>
      <w:lvlText w:val="%3."/>
      <w:lvlJc w:val="left"/>
      <w:pPr>
        <w:tabs>
          <w:tab w:val="left" w:pos="709"/>
        </w:tabs>
        <w:ind w:left="2574"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BE2139A">
      <w:start w:val="1"/>
      <w:numFmt w:val="decimal"/>
      <w:lvlText w:val="%4."/>
      <w:lvlJc w:val="left"/>
      <w:pPr>
        <w:tabs>
          <w:tab w:val="left" w:pos="709"/>
        </w:tabs>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C6F426">
      <w:start w:val="1"/>
      <w:numFmt w:val="lowerLetter"/>
      <w:lvlText w:val="%5."/>
      <w:lvlJc w:val="left"/>
      <w:pPr>
        <w:tabs>
          <w:tab w:val="left" w:pos="709"/>
        </w:tabs>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E66C6">
      <w:start w:val="1"/>
      <w:numFmt w:val="lowerRoman"/>
      <w:lvlText w:val="%6."/>
      <w:lvlJc w:val="left"/>
      <w:pPr>
        <w:tabs>
          <w:tab w:val="left" w:pos="709"/>
        </w:tabs>
        <w:ind w:left="4734"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3AC6D24">
      <w:start w:val="1"/>
      <w:numFmt w:val="decimal"/>
      <w:lvlText w:val="%7."/>
      <w:lvlJc w:val="left"/>
      <w:pPr>
        <w:tabs>
          <w:tab w:val="left" w:pos="709"/>
        </w:tabs>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F286C0">
      <w:start w:val="1"/>
      <w:numFmt w:val="lowerLetter"/>
      <w:lvlText w:val="%8."/>
      <w:lvlJc w:val="left"/>
      <w:pPr>
        <w:tabs>
          <w:tab w:val="left" w:pos="709"/>
        </w:tabs>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C01A7A">
      <w:start w:val="1"/>
      <w:numFmt w:val="lowerRoman"/>
      <w:lvlText w:val="%9."/>
      <w:lvlJc w:val="left"/>
      <w:pPr>
        <w:tabs>
          <w:tab w:val="left" w:pos="709"/>
        </w:tabs>
        <w:ind w:left="6894"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9D7F1E"/>
    <w:multiLevelType w:val="hybridMultilevel"/>
    <w:tmpl w:val="CC4C2664"/>
    <w:styleLink w:val="ImportierterStil17"/>
    <w:lvl w:ilvl="0" w:tplc="30D6040E">
      <w:start w:val="1"/>
      <w:numFmt w:val="lowerLetter"/>
      <w:lvlText w:val="%1."/>
      <w:lvlJc w:val="left"/>
      <w:pPr>
        <w:tabs>
          <w:tab w:val="left" w:pos="709"/>
        </w:tabs>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D36A7BC">
      <w:start w:val="1"/>
      <w:numFmt w:val="lowerLetter"/>
      <w:lvlText w:val="%2."/>
      <w:lvlJc w:val="left"/>
      <w:pPr>
        <w:tabs>
          <w:tab w:val="left" w:pos="709"/>
        </w:tabs>
        <w:ind w:left="2127"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58727E4C">
      <w:start w:val="1"/>
      <w:numFmt w:val="lowerRoman"/>
      <w:lvlText w:val="%3."/>
      <w:lvlJc w:val="left"/>
      <w:pPr>
        <w:tabs>
          <w:tab w:val="left" w:pos="709"/>
        </w:tabs>
        <w:ind w:left="2836" w:hanging="171"/>
      </w:pPr>
      <w:rPr>
        <w:rFonts w:hAnsi="Arial Unicode MS"/>
        <w:caps w:val="0"/>
        <w:smallCaps w:val="0"/>
        <w:strike w:val="0"/>
        <w:dstrike w:val="0"/>
        <w:outline w:val="0"/>
        <w:emboss w:val="0"/>
        <w:imprint w:val="0"/>
        <w:spacing w:val="0"/>
        <w:w w:val="100"/>
        <w:kern w:val="0"/>
        <w:position w:val="0"/>
        <w:highlight w:val="none"/>
        <w:vertAlign w:val="baseline"/>
      </w:rPr>
    </w:lvl>
    <w:lvl w:ilvl="3" w:tplc="9000D3CA">
      <w:start w:val="1"/>
      <w:numFmt w:val="decimal"/>
      <w:lvlText w:val="%4."/>
      <w:lvlJc w:val="left"/>
      <w:pPr>
        <w:tabs>
          <w:tab w:val="left" w:pos="709"/>
        </w:tabs>
        <w:ind w:left="3545" w:hanging="251"/>
      </w:pPr>
      <w:rPr>
        <w:rFonts w:hAnsi="Arial Unicode MS"/>
        <w:caps w:val="0"/>
        <w:smallCaps w:val="0"/>
        <w:strike w:val="0"/>
        <w:dstrike w:val="0"/>
        <w:outline w:val="0"/>
        <w:emboss w:val="0"/>
        <w:imprint w:val="0"/>
        <w:spacing w:val="0"/>
        <w:w w:val="100"/>
        <w:kern w:val="0"/>
        <w:position w:val="0"/>
        <w:highlight w:val="none"/>
        <w:vertAlign w:val="baseline"/>
      </w:rPr>
    </w:lvl>
    <w:lvl w:ilvl="4" w:tplc="94A4F6F4">
      <w:start w:val="1"/>
      <w:numFmt w:val="lowerLetter"/>
      <w:lvlText w:val="%5."/>
      <w:lvlJc w:val="left"/>
      <w:pPr>
        <w:tabs>
          <w:tab w:val="left" w:pos="709"/>
        </w:tabs>
        <w:ind w:left="4254"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AB126218">
      <w:start w:val="1"/>
      <w:numFmt w:val="lowerRoman"/>
      <w:suff w:val="nothing"/>
      <w:lvlText w:val="%6."/>
      <w:lvlJc w:val="left"/>
      <w:pPr>
        <w:tabs>
          <w:tab w:val="left" w:pos="709"/>
        </w:tabs>
        <w:ind w:left="4963"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CDAE4A1C">
      <w:start w:val="1"/>
      <w:numFmt w:val="decimal"/>
      <w:lvlText w:val="%7."/>
      <w:lvlJc w:val="left"/>
      <w:pPr>
        <w:tabs>
          <w:tab w:val="left" w:pos="709"/>
        </w:tabs>
        <w:ind w:left="5672"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7708F8CC">
      <w:start w:val="1"/>
      <w:numFmt w:val="lowerLetter"/>
      <w:lvlText w:val="%8."/>
      <w:lvlJc w:val="left"/>
      <w:pPr>
        <w:tabs>
          <w:tab w:val="left" w:pos="709"/>
        </w:tabs>
        <w:ind w:left="6381"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6E621070">
      <w:start w:val="1"/>
      <w:numFmt w:val="lowerRoman"/>
      <w:suff w:val="nothing"/>
      <w:lvlText w:val="%9."/>
      <w:lvlJc w:val="left"/>
      <w:pPr>
        <w:tabs>
          <w:tab w:val="left" w:pos="709"/>
        </w:tabs>
        <w:ind w:left="7090"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043789"/>
    <w:multiLevelType w:val="hybridMultilevel"/>
    <w:tmpl w:val="77325EC8"/>
    <w:styleLink w:val="ImportierterStil1"/>
    <w:lvl w:ilvl="0" w:tplc="BBB249D4">
      <w:start w:val="1"/>
      <w:numFmt w:val="upperRoman"/>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274EE78">
      <w:start w:val="1"/>
      <w:numFmt w:val="lowerLetter"/>
      <w:lvlText w:val="%2."/>
      <w:lvlJc w:val="left"/>
      <w:pPr>
        <w:ind w:left="698" w:hanging="698"/>
      </w:pPr>
      <w:rPr>
        <w:rFonts w:hAnsi="Arial Unicode MS"/>
        <w:b/>
        <w:bCs/>
        <w:caps w:val="0"/>
        <w:smallCaps w:val="0"/>
        <w:strike w:val="0"/>
        <w:dstrike w:val="0"/>
        <w:outline w:val="0"/>
        <w:emboss w:val="0"/>
        <w:imprint w:val="0"/>
        <w:spacing w:val="0"/>
        <w:w w:val="100"/>
        <w:kern w:val="0"/>
        <w:position w:val="0"/>
        <w:highlight w:val="none"/>
        <w:vertAlign w:val="baseline"/>
      </w:rPr>
    </w:lvl>
    <w:lvl w:ilvl="2" w:tplc="F9B071FA">
      <w:start w:val="1"/>
      <w:numFmt w:val="lowerRoman"/>
      <w:lvlText w:val="%3."/>
      <w:lvlJc w:val="left"/>
      <w:pPr>
        <w:ind w:left="1364" w:hanging="641"/>
      </w:pPr>
      <w:rPr>
        <w:rFonts w:hAnsi="Arial Unicode MS"/>
        <w:b/>
        <w:bCs/>
        <w:caps w:val="0"/>
        <w:smallCaps w:val="0"/>
        <w:strike w:val="0"/>
        <w:dstrike w:val="0"/>
        <w:outline w:val="0"/>
        <w:emboss w:val="0"/>
        <w:imprint w:val="0"/>
        <w:spacing w:val="0"/>
        <w:w w:val="100"/>
        <w:kern w:val="0"/>
        <w:position w:val="0"/>
        <w:highlight w:val="none"/>
        <w:vertAlign w:val="baseline"/>
      </w:rPr>
    </w:lvl>
    <w:lvl w:ilvl="3" w:tplc="F1A88182">
      <w:start w:val="1"/>
      <w:numFmt w:val="decimal"/>
      <w:lvlText w:val="%4."/>
      <w:lvlJc w:val="left"/>
      <w:pPr>
        <w:ind w:left="2084" w:hanging="676"/>
      </w:pPr>
      <w:rPr>
        <w:rFonts w:hAnsi="Arial Unicode MS"/>
        <w:b/>
        <w:bCs/>
        <w:caps w:val="0"/>
        <w:smallCaps w:val="0"/>
        <w:strike w:val="0"/>
        <w:dstrike w:val="0"/>
        <w:outline w:val="0"/>
        <w:emboss w:val="0"/>
        <w:imprint w:val="0"/>
        <w:spacing w:val="0"/>
        <w:w w:val="100"/>
        <w:kern w:val="0"/>
        <w:position w:val="0"/>
        <w:highlight w:val="none"/>
        <w:vertAlign w:val="baseline"/>
      </w:rPr>
    </w:lvl>
    <w:lvl w:ilvl="4" w:tplc="CEEA7A3E">
      <w:start w:val="1"/>
      <w:numFmt w:val="lowerLetter"/>
      <w:lvlText w:val="%5."/>
      <w:lvlJc w:val="left"/>
      <w:pPr>
        <w:ind w:left="2804" w:hanging="665"/>
      </w:pPr>
      <w:rPr>
        <w:rFonts w:hAnsi="Arial Unicode MS"/>
        <w:b/>
        <w:bCs/>
        <w:caps w:val="0"/>
        <w:smallCaps w:val="0"/>
        <w:strike w:val="0"/>
        <w:dstrike w:val="0"/>
        <w:outline w:val="0"/>
        <w:emboss w:val="0"/>
        <w:imprint w:val="0"/>
        <w:spacing w:val="0"/>
        <w:w w:val="100"/>
        <w:kern w:val="0"/>
        <w:position w:val="0"/>
        <w:highlight w:val="none"/>
        <w:vertAlign w:val="baseline"/>
      </w:rPr>
    </w:lvl>
    <w:lvl w:ilvl="5" w:tplc="2FCADF2C">
      <w:start w:val="1"/>
      <w:numFmt w:val="lowerRoman"/>
      <w:lvlText w:val="%6."/>
      <w:lvlJc w:val="left"/>
      <w:pPr>
        <w:ind w:left="3524" w:hanging="608"/>
      </w:pPr>
      <w:rPr>
        <w:rFonts w:hAnsi="Arial Unicode MS"/>
        <w:b/>
        <w:bCs/>
        <w:caps w:val="0"/>
        <w:smallCaps w:val="0"/>
        <w:strike w:val="0"/>
        <w:dstrike w:val="0"/>
        <w:outline w:val="0"/>
        <w:emboss w:val="0"/>
        <w:imprint w:val="0"/>
        <w:spacing w:val="0"/>
        <w:w w:val="100"/>
        <w:kern w:val="0"/>
        <w:position w:val="0"/>
        <w:highlight w:val="none"/>
        <w:vertAlign w:val="baseline"/>
      </w:rPr>
    </w:lvl>
    <w:lvl w:ilvl="6" w:tplc="4844C696">
      <w:start w:val="1"/>
      <w:numFmt w:val="decimal"/>
      <w:lvlText w:val="%7."/>
      <w:lvlJc w:val="left"/>
      <w:pPr>
        <w:ind w:left="4244" w:hanging="643"/>
      </w:pPr>
      <w:rPr>
        <w:rFonts w:hAnsi="Arial Unicode MS"/>
        <w:b/>
        <w:bCs/>
        <w:caps w:val="0"/>
        <w:smallCaps w:val="0"/>
        <w:strike w:val="0"/>
        <w:dstrike w:val="0"/>
        <w:outline w:val="0"/>
        <w:emboss w:val="0"/>
        <w:imprint w:val="0"/>
        <w:spacing w:val="0"/>
        <w:w w:val="100"/>
        <w:kern w:val="0"/>
        <w:position w:val="0"/>
        <w:highlight w:val="none"/>
        <w:vertAlign w:val="baseline"/>
      </w:rPr>
    </w:lvl>
    <w:lvl w:ilvl="7" w:tplc="024EB4A0">
      <w:start w:val="1"/>
      <w:numFmt w:val="lowerLetter"/>
      <w:lvlText w:val="%8."/>
      <w:lvlJc w:val="left"/>
      <w:pPr>
        <w:ind w:left="4964" w:hanging="632"/>
      </w:pPr>
      <w:rPr>
        <w:rFonts w:hAnsi="Arial Unicode MS"/>
        <w:b/>
        <w:bCs/>
        <w:caps w:val="0"/>
        <w:smallCaps w:val="0"/>
        <w:strike w:val="0"/>
        <w:dstrike w:val="0"/>
        <w:outline w:val="0"/>
        <w:emboss w:val="0"/>
        <w:imprint w:val="0"/>
        <w:spacing w:val="0"/>
        <w:w w:val="100"/>
        <w:kern w:val="0"/>
        <w:position w:val="0"/>
        <w:highlight w:val="none"/>
        <w:vertAlign w:val="baseline"/>
      </w:rPr>
    </w:lvl>
    <w:lvl w:ilvl="8" w:tplc="000C262C">
      <w:start w:val="1"/>
      <w:numFmt w:val="lowerRoman"/>
      <w:lvlText w:val="%9."/>
      <w:lvlJc w:val="left"/>
      <w:pPr>
        <w:ind w:left="5684" w:hanging="5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7013D4"/>
    <w:multiLevelType w:val="hybridMultilevel"/>
    <w:tmpl w:val="1E7CF212"/>
    <w:numStyleLink w:val="ImportierterStil15"/>
  </w:abstractNum>
  <w:abstractNum w:abstractNumId="16" w15:restartNumberingAfterBreak="0">
    <w:nsid w:val="2CEE5ED6"/>
    <w:multiLevelType w:val="hybridMultilevel"/>
    <w:tmpl w:val="1E7CF212"/>
    <w:styleLink w:val="ImportierterStil15"/>
    <w:lvl w:ilvl="0" w:tplc="1F58D858">
      <w:start w:val="1"/>
      <w:numFmt w:val="lowerLetter"/>
      <w:lvlText w:val="%1."/>
      <w:lvlJc w:val="left"/>
      <w:pPr>
        <w:tabs>
          <w:tab w:val="num" w:pos="1418"/>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A40400">
      <w:start w:val="1"/>
      <w:numFmt w:val="lowerLetter"/>
      <w:lvlText w:val="%2."/>
      <w:lvlJc w:val="left"/>
      <w:pPr>
        <w:tabs>
          <w:tab w:val="num" w:pos="2127"/>
        </w:tabs>
        <w:ind w:left="213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CE4E180C">
      <w:start w:val="1"/>
      <w:numFmt w:val="lowerRoman"/>
      <w:lvlText w:val="%3."/>
      <w:lvlJc w:val="left"/>
      <w:pPr>
        <w:tabs>
          <w:tab w:val="num" w:pos="2836"/>
        </w:tabs>
        <w:ind w:left="284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00A2BE64">
      <w:start w:val="1"/>
      <w:numFmt w:val="decimal"/>
      <w:lvlText w:val="%4."/>
      <w:lvlJc w:val="left"/>
      <w:pPr>
        <w:tabs>
          <w:tab w:val="num" w:pos="3545"/>
        </w:tabs>
        <w:ind w:left="355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862755A">
      <w:start w:val="1"/>
      <w:numFmt w:val="lowerLetter"/>
      <w:lvlText w:val="%5."/>
      <w:lvlJc w:val="left"/>
      <w:pPr>
        <w:tabs>
          <w:tab w:val="num" w:pos="4254"/>
        </w:tabs>
        <w:ind w:left="426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F160BC4">
      <w:start w:val="1"/>
      <w:numFmt w:val="lowerRoman"/>
      <w:lvlText w:val="%6."/>
      <w:lvlJc w:val="left"/>
      <w:pPr>
        <w:tabs>
          <w:tab w:val="num" w:pos="4963"/>
        </w:tabs>
        <w:ind w:left="497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BAA0456">
      <w:start w:val="1"/>
      <w:numFmt w:val="decimal"/>
      <w:lvlText w:val="%7."/>
      <w:lvlJc w:val="left"/>
      <w:pPr>
        <w:tabs>
          <w:tab w:val="num" w:pos="5672"/>
        </w:tabs>
        <w:ind w:left="568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4FA1F46">
      <w:start w:val="1"/>
      <w:numFmt w:val="lowerLetter"/>
      <w:lvlText w:val="%8."/>
      <w:lvlJc w:val="left"/>
      <w:pPr>
        <w:tabs>
          <w:tab w:val="num" w:pos="6381"/>
        </w:tabs>
        <w:ind w:left="639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B4EF414">
      <w:start w:val="1"/>
      <w:numFmt w:val="lowerRoman"/>
      <w:lvlText w:val="%9."/>
      <w:lvlJc w:val="left"/>
      <w:pPr>
        <w:tabs>
          <w:tab w:val="num" w:pos="7090"/>
        </w:tabs>
        <w:ind w:left="7101"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673955"/>
    <w:multiLevelType w:val="hybridMultilevel"/>
    <w:tmpl w:val="454CC668"/>
    <w:styleLink w:val="ImportierterStil14"/>
    <w:lvl w:ilvl="0" w:tplc="1FFA22C4">
      <w:start w:val="1"/>
      <w:numFmt w:val="lowerLetter"/>
      <w:lvlText w:val="%1."/>
      <w:lvlJc w:val="left"/>
      <w:pPr>
        <w:tabs>
          <w:tab w:val="num" w:pos="1418"/>
        </w:tabs>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B4DFE0">
      <w:start w:val="1"/>
      <w:numFmt w:val="lowerLetter"/>
      <w:lvlText w:val="%2."/>
      <w:lvlJc w:val="left"/>
      <w:pPr>
        <w:tabs>
          <w:tab w:val="num" w:pos="2127"/>
        </w:tabs>
        <w:ind w:left="2137"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119837A0">
      <w:start w:val="1"/>
      <w:numFmt w:val="lowerRoman"/>
      <w:lvlText w:val="%3."/>
      <w:lvlJc w:val="left"/>
      <w:pPr>
        <w:tabs>
          <w:tab w:val="num" w:pos="2836"/>
        </w:tabs>
        <w:ind w:left="2846"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6136D99A">
      <w:start w:val="1"/>
      <w:numFmt w:val="decimal"/>
      <w:lvlText w:val="%4."/>
      <w:lvlJc w:val="left"/>
      <w:pPr>
        <w:tabs>
          <w:tab w:val="num" w:pos="3545"/>
        </w:tabs>
        <w:ind w:left="3555"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BDED8AC">
      <w:start w:val="1"/>
      <w:numFmt w:val="lowerLetter"/>
      <w:lvlText w:val="%5."/>
      <w:lvlJc w:val="left"/>
      <w:pPr>
        <w:tabs>
          <w:tab w:val="num" w:pos="4254"/>
        </w:tabs>
        <w:ind w:left="4264"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82C7D5E">
      <w:start w:val="1"/>
      <w:numFmt w:val="lowerRoman"/>
      <w:lvlText w:val="%6."/>
      <w:lvlJc w:val="left"/>
      <w:pPr>
        <w:tabs>
          <w:tab w:val="num" w:pos="4963"/>
        </w:tabs>
        <w:ind w:left="4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A14DC0E">
      <w:start w:val="1"/>
      <w:numFmt w:val="decimal"/>
      <w:lvlText w:val="%7."/>
      <w:lvlJc w:val="left"/>
      <w:pPr>
        <w:tabs>
          <w:tab w:val="num" w:pos="5672"/>
        </w:tabs>
        <w:ind w:left="5682"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9B2EAC8">
      <w:start w:val="1"/>
      <w:numFmt w:val="lowerLetter"/>
      <w:lvlText w:val="%8."/>
      <w:lvlJc w:val="left"/>
      <w:pPr>
        <w:tabs>
          <w:tab w:val="num" w:pos="6381"/>
        </w:tabs>
        <w:ind w:left="639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350540A">
      <w:start w:val="1"/>
      <w:numFmt w:val="lowerRoman"/>
      <w:lvlText w:val="%9."/>
      <w:lvlJc w:val="left"/>
      <w:pPr>
        <w:tabs>
          <w:tab w:val="num" w:pos="7090"/>
        </w:tabs>
        <w:ind w:left="7100"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251B9B"/>
    <w:multiLevelType w:val="hybridMultilevel"/>
    <w:tmpl w:val="A25E83A8"/>
    <w:styleLink w:val="ImportierterStil8"/>
    <w:lvl w:ilvl="0" w:tplc="44305A9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82F9D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004866">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DA68EE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12ABC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4AD6D2">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6D218D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94A03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C85DB2">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401EB5"/>
    <w:multiLevelType w:val="hybridMultilevel"/>
    <w:tmpl w:val="89286552"/>
    <w:styleLink w:val="ImportierterStil5"/>
    <w:lvl w:ilvl="0" w:tplc="8920274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1ECD5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9CB448">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D6084F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C6C3D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5EC800">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28D8440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A60C7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2A1878">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992CE6"/>
    <w:multiLevelType w:val="hybridMultilevel"/>
    <w:tmpl w:val="CE0AF96E"/>
    <w:numStyleLink w:val="ImportierterStil19"/>
  </w:abstractNum>
  <w:abstractNum w:abstractNumId="21" w15:restartNumberingAfterBreak="0">
    <w:nsid w:val="40856ED3"/>
    <w:multiLevelType w:val="hybridMultilevel"/>
    <w:tmpl w:val="CE0AF96E"/>
    <w:styleLink w:val="ImportierterStil19"/>
    <w:lvl w:ilvl="0" w:tplc="8CC4C796">
      <w:start w:val="1"/>
      <w:numFmt w:val="bullet"/>
      <w:lvlText w:val="·"/>
      <w:lvlJc w:val="left"/>
      <w:pPr>
        <w:tabs>
          <w:tab w:val="left" w:pos="426"/>
          <w:tab w:val="left" w:pos="567"/>
          <w:tab w:val="num" w:pos="2694"/>
        </w:tabs>
        <w:ind w:left="198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CA73C">
      <w:start w:val="1"/>
      <w:numFmt w:val="bullet"/>
      <w:lvlText w:val="o"/>
      <w:lvlJc w:val="left"/>
      <w:pPr>
        <w:tabs>
          <w:tab w:val="left" w:pos="426"/>
          <w:tab w:val="left" w:pos="567"/>
          <w:tab w:val="left" w:pos="2694"/>
          <w:tab w:val="num" w:pos="3414"/>
        </w:tabs>
        <w:ind w:left="2705" w:firstLine="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ECBB74">
      <w:start w:val="1"/>
      <w:numFmt w:val="bullet"/>
      <w:lvlText w:val="▪"/>
      <w:lvlJc w:val="left"/>
      <w:pPr>
        <w:tabs>
          <w:tab w:val="left" w:pos="426"/>
          <w:tab w:val="left" w:pos="567"/>
          <w:tab w:val="left" w:pos="2694"/>
          <w:tab w:val="num" w:pos="4134"/>
        </w:tabs>
        <w:ind w:left="3425" w:firstLine="5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1E2436">
      <w:start w:val="1"/>
      <w:numFmt w:val="bullet"/>
      <w:lvlText w:val="·"/>
      <w:lvlJc w:val="left"/>
      <w:pPr>
        <w:tabs>
          <w:tab w:val="left" w:pos="426"/>
          <w:tab w:val="left" w:pos="567"/>
          <w:tab w:val="left" w:pos="2694"/>
          <w:tab w:val="num" w:pos="4854"/>
        </w:tabs>
        <w:ind w:left="4145" w:firstLine="6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089B56">
      <w:start w:val="1"/>
      <w:numFmt w:val="bullet"/>
      <w:suff w:val="nothing"/>
      <w:lvlText w:val="o"/>
      <w:lvlJc w:val="left"/>
      <w:pPr>
        <w:tabs>
          <w:tab w:val="left" w:pos="426"/>
          <w:tab w:val="left" w:pos="567"/>
          <w:tab w:val="left" w:pos="2694"/>
        </w:tabs>
        <w:ind w:left="4865" w:firstLine="6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CE30C2">
      <w:start w:val="1"/>
      <w:numFmt w:val="bullet"/>
      <w:lvlText w:val="▪"/>
      <w:lvlJc w:val="left"/>
      <w:pPr>
        <w:tabs>
          <w:tab w:val="left" w:pos="426"/>
          <w:tab w:val="left" w:pos="567"/>
          <w:tab w:val="left" w:pos="2694"/>
          <w:tab w:val="num" w:pos="6294"/>
        </w:tabs>
        <w:ind w:left="5585" w:hanging="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0C5F96">
      <w:start w:val="1"/>
      <w:numFmt w:val="bullet"/>
      <w:lvlText w:val="·"/>
      <w:lvlJc w:val="left"/>
      <w:pPr>
        <w:tabs>
          <w:tab w:val="left" w:pos="426"/>
          <w:tab w:val="left" w:pos="567"/>
          <w:tab w:val="left" w:pos="2694"/>
          <w:tab w:val="num" w:pos="7014"/>
        </w:tabs>
        <w:ind w:left="6305"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000694">
      <w:start w:val="1"/>
      <w:numFmt w:val="bullet"/>
      <w:lvlText w:val="o"/>
      <w:lvlJc w:val="left"/>
      <w:pPr>
        <w:tabs>
          <w:tab w:val="left" w:pos="426"/>
          <w:tab w:val="left" w:pos="567"/>
          <w:tab w:val="left" w:pos="2694"/>
          <w:tab w:val="num" w:pos="7734"/>
        </w:tabs>
        <w:ind w:left="7025" w:hanging="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5ABCDC">
      <w:start w:val="1"/>
      <w:numFmt w:val="bullet"/>
      <w:lvlText w:val="▪"/>
      <w:lvlJc w:val="left"/>
      <w:pPr>
        <w:tabs>
          <w:tab w:val="left" w:pos="426"/>
          <w:tab w:val="left" w:pos="567"/>
          <w:tab w:val="left" w:pos="2694"/>
          <w:tab w:val="num" w:pos="8454"/>
        </w:tabs>
        <w:ind w:left="7745" w:hanging="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23C3AA0"/>
    <w:multiLevelType w:val="hybridMultilevel"/>
    <w:tmpl w:val="8554529C"/>
    <w:styleLink w:val="ImportierterStil20"/>
    <w:lvl w:ilvl="0" w:tplc="A15611CC">
      <w:start w:val="1"/>
      <w:numFmt w:val="bullet"/>
      <w:lvlText w:val="·"/>
      <w:lvlJc w:val="left"/>
      <w:pPr>
        <w:tabs>
          <w:tab w:val="left" w:pos="709"/>
          <w:tab w:val="num" w:pos="2694"/>
        </w:tabs>
        <w:ind w:left="2705"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5AB93E">
      <w:start w:val="1"/>
      <w:numFmt w:val="bullet"/>
      <w:lvlText w:val="o"/>
      <w:lvlJc w:val="left"/>
      <w:pPr>
        <w:tabs>
          <w:tab w:val="left" w:pos="709"/>
          <w:tab w:val="left" w:pos="2694"/>
          <w:tab w:val="num" w:pos="2836"/>
        </w:tabs>
        <w:ind w:left="2847"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D84BC6">
      <w:start w:val="1"/>
      <w:numFmt w:val="bullet"/>
      <w:lvlText w:val="▪"/>
      <w:lvlJc w:val="left"/>
      <w:pPr>
        <w:tabs>
          <w:tab w:val="left" w:pos="709"/>
          <w:tab w:val="left" w:pos="2694"/>
          <w:tab w:val="num" w:pos="3545"/>
        </w:tabs>
        <w:ind w:left="3556" w:hanging="1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7EAC60">
      <w:start w:val="1"/>
      <w:numFmt w:val="bullet"/>
      <w:lvlText w:val="·"/>
      <w:lvlJc w:val="left"/>
      <w:pPr>
        <w:tabs>
          <w:tab w:val="left" w:pos="709"/>
          <w:tab w:val="left" w:pos="2694"/>
          <w:tab w:val="num" w:pos="4254"/>
        </w:tabs>
        <w:ind w:left="4265"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22576">
      <w:start w:val="1"/>
      <w:numFmt w:val="bullet"/>
      <w:suff w:val="nothing"/>
      <w:lvlText w:val="o"/>
      <w:lvlJc w:val="left"/>
      <w:pPr>
        <w:tabs>
          <w:tab w:val="left" w:pos="709"/>
          <w:tab w:val="left" w:pos="2694"/>
        </w:tabs>
        <w:ind w:left="4974"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80026">
      <w:start w:val="1"/>
      <w:numFmt w:val="bullet"/>
      <w:lvlText w:val="▪"/>
      <w:lvlJc w:val="left"/>
      <w:pPr>
        <w:tabs>
          <w:tab w:val="left" w:pos="709"/>
          <w:tab w:val="left" w:pos="2694"/>
          <w:tab w:val="num" w:pos="6305"/>
        </w:tabs>
        <w:ind w:left="6316"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7A146E">
      <w:start w:val="1"/>
      <w:numFmt w:val="bullet"/>
      <w:lvlText w:val="·"/>
      <w:lvlJc w:val="left"/>
      <w:pPr>
        <w:tabs>
          <w:tab w:val="left" w:pos="709"/>
          <w:tab w:val="left" w:pos="2694"/>
          <w:tab w:val="num" w:pos="7025"/>
        </w:tabs>
        <w:ind w:left="7036"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9042">
      <w:start w:val="1"/>
      <w:numFmt w:val="bullet"/>
      <w:lvlText w:val="o"/>
      <w:lvlJc w:val="left"/>
      <w:pPr>
        <w:tabs>
          <w:tab w:val="left" w:pos="709"/>
          <w:tab w:val="left" w:pos="2694"/>
          <w:tab w:val="num" w:pos="7745"/>
        </w:tabs>
        <w:ind w:left="7756"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BA1312">
      <w:start w:val="1"/>
      <w:numFmt w:val="bullet"/>
      <w:lvlText w:val="▪"/>
      <w:lvlJc w:val="left"/>
      <w:pPr>
        <w:tabs>
          <w:tab w:val="left" w:pos="709"/>
          <w:tab w:val="left" w:pos="2694"/>
          <w:tab w:val="num" w:pos="8465"/>
        </w:tabs>
        <w:ind w:left="8476"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D77387"/>
    <w:multiLevelType w:val="hybridMultilevel"/>
    <w:tmpl w:val="9DD47100"/>
    <w:styleLink w:val="ImportierterStil7"/>
    <w:lvl w:ilvl="0" w:tplc="8B941F24">
      <w:start w:val="1"/>
      <w:numFmt w:val="decimal"/>
      <w:lvlText w:val="%1."/>
      <w:lvlJc w:val="left"/>
      <w:pPr>
        <w:tabs>
          <w:tab w:val="left" w:pos="709"/>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83332">
      <w:start w:val="1"/>
      <w:numFmt w:val="lowerLetter"/>
      <w:lvlText w:val="%2."/>
      <w:lvlJc w:val="left"/>
      <w:pPr>
        <w:tabs>
          <w:tab w:val="left" w:pos="709"/>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8F416">
      <w:start w:val="1"/>
      <w:numFmt w:val="lowerRoman"/>
      <w:lvlText w:val="%3."/>
      <w:lvlJc w:val="left"/>
      <w:pPr>
        <w:tabs>
          <w:tab w:val="left" w:pos="709"/>
        </w:tabs>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03AD228">
      <w:start w:val="1"/>
      <w:numFmt w:val="decimal"/>
      <w:lvlText w:val="%4."/>
      <w:lvlJc w:val="left"/>
      <w:pPr>
        <w:tabs>
          <w:tab w:val="left" w:pos="709"/>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6B16A">
      <w:start w:val="1"/>
      <w:numFmt w:val="lowerLetter"/>
      <w:lvlText w:val="%5."/>
      <w:lvlJc w:val="left"/>
      <w:pPr>
        <w:tabs>
          <w:tab w:val="left" w:pos="709"/>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4425A">
      <w:start w:val="1"/>
      <w:numFmt w:val="lowerRoman"/>
      <w:lvlText w:val="%6."/>
      <w:lvlJc w:val="left"/>
      <w:pPr>
        <w:tabs>
          <w:tab w:val="left" w:pos="709"/>
        </w:tabs>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0A8961E">
      <w:start w:val="1"/>
      <w:numFmt w:val="decimal"/>
      <w:lvlText w:val="%7."/>
      <w:lvlJc w:val="left"/>
      <w:pPr>
        <w:tabs>
          <w:tab w:val="left" w:pos="709"/>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7E72B8">
      <w:start w:val="1"/>
      <w:numFmt w:val="lowerLetter"/>
      <w:lvlText w:val="%8."/>
      <w:lvlJc w:val="left"/>
      <w:pPr>
        <w:tabs>
          <w:tab w:val="left" w:pos="709"/>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869A4C">
      <w:start w:val="1"/>
      <w:numFmt w:val="lowerRoman"/>
      <w:lvlText w:val="%9."/>
      <w:lvlJc w:val="left"/>
      <w:pPr>
        <w:tabs>
          <w:tab w:val="left" w:pos="709"/>
        </w:tabs>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453EF3"/>
    <w:multiLevelType w:val="hybridMultilevel"/>
    <w:tmpl w:val="643CEE24"/>
    <w:styleLink w:val="ImportierterStil2"/>
    <w:lvl w:ilvl="0" w:tplc="6BA649F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6EA7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25696">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9960F3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A44F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CF35E">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596948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BCCE5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C07972">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845497C"/>
    <w:multiLevelType w:val="hybridMultilevel"/>
    <w:tmpl w:val="9DD47100"/>
    <w:numStyleLink w:val="ImportierterStil7"/>
  </w:abstractNum>
  <w:abstractNum w:abstractNumId="26" w15:restartNumberingAfterBreak="0">
    <w:nsid w:val="48D37829"/>
    <w:multiLevelType w:val="hybridMultilevel"/>
    <w:tmpl w:val="3F8C57CA"/>
    <w:styleLink w:val="ImportierterStil10"/>
    <w:lvl w:ilvl="0" w:tplc="321CD750">
      <w:start w:val="1"/>
      <w:numFmt w:val="decimal"/>
      <w:lvlText w:val="%1."/>
      <w:lvlJc w:val="left"/>
      <w:pPr>
        <w:tabs>
          <w:tab w:val="left" w:pos="709"/>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3EBE7A">
      <w:start w:val="1"/>
      <w:numFmt w:val="lowerLetter"/>
      <w:lvlText w:val="%2."/>
      <w:lvlJc w:val="left"/>
      <w:pPr>
        <w:tabs>
          <w:tab w:val="left" w:pos="709"/>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8061FE">
      <w:start w:val="1"/>
      <w:numFmt w:val="lowerRoman"/>
      <w:lvlText w:val="%3."/>
      <w:lvlJc w:val="left"/>
      <w:pPr>
        <w:tabs>
          <w:tab w:val="left" w:pos="709"/>
        </w:tabs>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87A6A7A">
      <w:start w:val="1"/>
      <w:numFmt w:val="decimal"/>
      <w:lvlText w:val="%4."/>
      <w:lvlJc w:val="left"/>
      <w:pPr>
        <w:tabs>
          <w:tab w:val="left" w:pos="709"/>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AC7DA6">
      <w:start w:val="1"/>
      <w:numFmt w:val="lowerLetter"/>
      <w:lvlText w:val="%5."/>
      <w:lvlJc w:val="left"/>
      <w:pPr>
        <w:tabs>
          <w:tab w:val="left" w:pos="709"/>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247282">
      <w:start w:val="1"/>
      <w:numFmt w:val="lowerRoman"/>
      <w:lvlText w:val="%6."/>
      <w:lvlJc w:val="left"/>
      <w:pPr>
        <w:tabs>
          <w:tab w:val="left" w:pos="709"/>
        </w:tabs>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0CA6470">
      <w:start w:val="1"/>
      <w:numFmt w:val="decimal"/>
      <w:lvlText w:val="%7."/>
      <w:lvlJc w:val="left"/>
      <w:pPr>
        <w:tabs>
          <w:tab w:val="left" w:pos="709"/>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A373C">
      <w:start w:val="1"/>
      <w:numFmt w:val="lowerLetter"/>
      <w:lvlText w:val="%8."/>
      <w:lvlJc w:val="left"/>
      <w:pPr>
        <w:tabs>
          <w:tab w:val="left" w:pos="709"/>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D49350">
      <w:start w:val="1"/>
      <w:numFmt w:val="lowerRoman"/>
      <w:lvlText w:val="%9."/>
      <w:lvlJc w:val="left"/>
      <w:pPr>
        <w:tabs>
          <w:tab w:val="left" w:pos="709"/>
        </w:tabs>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9092715"/>
    <w:multiLevelType w:val="hybridMultilevel"/>
    <w:tmpl w:val="0BAE5BA2"/>
    <w:numStyleLink w:val="ImportierterStil3"/>
  </w:abstractNum>
  <w:abstractNum w:abstractNumId="28" w15:restartNumberingAfterBreak="0">
    <w:nsid w:val="56B943B3"/>
    <w:multiLevelType w:val="hybridMultilevel"/>
    <w:tmpl w:val="B02298A0"/>
    <w:numStyleLink w:val="ImportierterStil4"/>
  </w:abstractNum>
  <w:abstractNum w:abstractNumId="29" w15:restartNumberingAfterBreak="0">
    <w:nsid w:val="5851700C"/>
    <w:multiLevelType w:val="hybridMultilevel"/>
    <w:tmpl w:val="643CEE24"/>
    <w:numStyleLink w:val="ImportierterStil2"/>
  </w:abstractNum>
  <w:abstractNum w:abstractNumId="30" w15:restartNumberingAfterBreak="0">
    <w:nsid w:val="5E7C7C3A"/>
    <w:multiLevelType w:val="hybridMultilevel"/>
    <w:tmpl w:val="019E5124"/>
    <w:styleLink w:val="ImportierterStil16"/>
    <w:lvl w:ilvl="0" w:tplc="69BA64BE">
      <w:start w:val="1"/>
      <w:numFmt w:val="decimal"/>
      <w:lvlText w:val="%1."/>
      <w:lvlJc w:val="left"/>
      <w:pPr>
        <w:tabs>
          <w:tab w:val="left" w:pos="709"/>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5A7906">
      <w:start w:val="1"/>
      <w:numFmt w:val="lowerLetter"/>
      <w:lvlText w:val="%2."/>
      <w:lvlJc w:val="left"/>
      <w:pPr>
        <w:tabs>
          <w:tab w:val="left" w:pos="709"/>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58778C">
      <w:start w:val="1"/>
      <w:numFmt w:val="lowerRoman"/>
      <w:lvlText w:val="%3."/>
      <w:lvlJc w:val="left"/>
      <w:pPr>
        <w:tabs>
          <w:tab w:val="left" w:pos="709"/>
        </w:tabs>
        <w:ind w:left="2509"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C48C832">
      <w:start w:val="1"/>
      <w:numFmt w:val="decimal"/>
      <w:lvlText w:val="%4."/>
      <w:lvlJc w:val="left"/>
      <w:pPr>
        <w:tabs>
          <w:tab w:val="left" w:pos="709"/>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06E5F4">
      <w:start w:val="1"/>
      <w:numFmt w:val="lowerLetter"/>
      <w:lvlText w:val="%5."/>
      <w:lvlJc w:val="left"/>
      <w:pPr>
        <w:tabs>
          <w:tab w:val="left" w:pos="709"/>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7EE438">
      <w:start w:val="1"/>
      <w:numFmt w:val="lowerRoman"/>
      <w:lvlText w:val="%6."/>
      <w:lvlJc w:val="left"/>
      <w:pPr>
        <w:tabs>
          <w:tab w:val="left" w:pos="709"/>
        </w:tabs>
        <w:ind w:left="4669"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F1E4520">
      <w:start w:val="1"/>
      <w:numFmt w:val="decimal"/>
      <w:lvlText w:val="%7."/>
      <w:lvlJc w:val="left"/>
      <w:pPr>
        <w:tabs>
          <w:tab w:val="left" w:pos="709"/>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7A2CB2">
      <w:start w:val="1"/>
      <w:numFmt w:val="lowerLetter"/>
      <w:lvlText w:val="%8."/>
      <w:lvlJc w:val="left"/>
      <w:pPr>
        <w:tabs>
          <w:tab w:val="left" w:pos="709"/>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BEE8D6">
      <w:start w:val="1"/>
      <w:numFmt w:val="lowerRoman"/>
      <w:lvlText w:val="%9."/>
      <w:lvlJc w:val="left"/>
      <w:pPr>
        <w:tabs>
          <w:tab w:val="left" w:pos="709"/>
        </w:tabs>
        <w:ind w:left="6829"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163748"/>
    <w:multiLevelType w:val="hybridMultilevel"/>
    <w:tmpl w:val="8554529C"/>
    <w:numStyleLink w:val="ImportierterStil20"/>
  </w:abstractNum>
  <w:abstractNum w:abstractNumId="32" w15:restartNumberingAfterBreak="0">
    <w:nsid w:val="657A544B"/>
    <w:multiLevelType w:val="hybridMultilevel"/>
    <w:tmpl w:val="1138E890"/>
    <w:styleLink w:val="ImportierterStil18"/>
    <w:lvl w:ilvl="0" w:tplc="9CA6FCA0">
      <w:start w:val="1"/>
      <w:numFmt w:val="decimal"/>
      <w:lvlText w:val="%1."/>
      <w:lvlJc w:val="left"/>
      <w:pPr>
        <w:tabs>
          <w:tab w:val="left" w:pos="709"/>
        </w:tabs>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4A34BA">
      <w:start w:val="1"/>
      <w:numFmt w:val="lowerLetter"/>
      <w:lvlText w:val="%2."/>
      <w:lvlJc w:val="left"/>
      <w:pPr>
        <w:tabs>
          <w:tab w:val="left" w:pos="709"/>
        </w:tabs>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98480C">
      <w:start w:val="1"/>
      <w:numFmt w:val="lowerRoman"/>
      <w:lvlText w:val="%3."/>
      <w:lvlJc w:val="left"/>
      <w:pPr>
        <w:tabs>
          <w:tab w:val="left" w:pos="709"/>
        </w:tabs>
        <w:ind w:left="2505"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9708498">
      <w:start w:val="1"/>
      <w:numFmt w:val="decimal"/>
      <w:lvlText w:val="%4."/>
      <w:lvlJc w:val="left"/>
      <w:pPr>
        <w:tabs>
          <w:tab w:val="left" w:pos="709"/>
        </w:tabs>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DC2924">
      <w:start w:val="1"/>
      <w:numFmt w:val="lowerLetter"/>
      <w:lvlText w:val="%5."/>
      <w:lvlJc w:val="left"/>
      <w:pPr>
        <w:tabs>
          <w:tab w:val="left" w:pos="709"/>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0E98F8">
      <w:start w:val="1"/>
      <w:numFmt w:val="lowerRoman"/>
      <w:lvlText w:val="%6."/>
      <w:lvlJc w:val="left"/>
      <w:pPr>
        <w:tabs>
          <w:tab w:val="left" w:pos="709"/>
        </w:tabs>
        <w:ind w:left="4665"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C3AEA6C">
      <w:start w:val="1"/>
      <w:numFmt w:val="decimal"/>
      <w:lvlText w:val="%7."/>
      <w:lvlJc w:val="left"/>
      <w:pPr>
        <w:tabs>
          <w:tab w:val="left" w:pos="709"/>
        </w:tabs>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F25FFA">
      <w:start w:val="1"/>
      <w:numFmt w:val="lowerLetter"/>
      <w:lvlText w:val="%8."/>
      <w:lvlJc w:val="left"/>
      <w:pPr>
        <w:tabs>
          <w:tab w:val="left" w:pos="709"/>
        </w:tabs>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2ECBC2">
      <w:start w:val="1"/>
      <w:numFmt w:val="lowerRoman"/>
      <w:lvlText w:val="%9."/>
      <w:lvlJc w:val="left"/>
      <w:pPr>
        <w:tabs>
          <w:tab w:val="left" w:pos="709"/>
        </w:tabs>
        <w:ind w:left="6825"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C047A1"/>
    <w:multiLevelType w:val="hybridMultilevel"/>
    <w:tmpl w:val="40EC1584"/>
    <w:styleLink w:val="ImportierterStil12"/>
    <w:lvl w:ilvl="0" w:tplc="ACE43B9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28C53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E7C9C">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11E1B5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4A83B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EEF74C">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568EF0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408FB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7EACCE">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921EB1"/>
    <w:multiLevelType w:val="hybridMultilevel"/>
    <w:tmpl w:val="5FDE1ECA"/>
    <w:numStyleLink w:val="ImportierterStil13"/>
  </w:abstractNum>
  <w:abstractNum w:abstractNumId="35" w15:restartNumberingAfterBreak="0">
    <w:nsid w:val="7BED7EAE"/>
    <w:multiLevelType w:val="hybridMultilevel"/>
    <w:tmpl w:val="C876FBFA"/>
    <w:numStyleLink w:val="ImportierterStil6"/>
  </w:abstractNum>
  <w:abstractNum w:abstractNumId="36" w15:restartNumberingAfterBreak="0">
    <w:nsid w:val="7CE23F8C"/>
    <w:multiLevelType w:val="hybridMultilevel"/>
    <w:tmpl w:val="5D12EEBC"/>
    <w:styleLink w:val="ImportierterStil11"/>
    <w:lvl w:ilvl="0" w:tplc="608C555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88CC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6ED2EA">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EC6CB32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86312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DEC704">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5BD2DF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1CE8E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F67424">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E419FD"/>
    <w:multiLevelType w:val="hybridMultilevel"/>
    <w:tmpl w:val="A25E83A8"/>
    <w:numStyleLink w:val="ImportierterStil8"/>
  </w:abstractNum>
  <w:abstractNum w:abstractNumId="38" w15:restartNumberingAfterBreak="0">
    <w:nsid w:val="7D377AC0"/>
    <w:multiLevelType w:val="hybridMultilevel"/>
    <w:tmpl w:val="66C64158"/>
    <w:numStyleLink w:val="ImportierterStil9"/>
  </w:abstractNum>
  <w:abstractNum w:abstractNumId="39" w15:restartNumberingAfterBreak="0">
    <w:nsid w:val="7FA66315"/>
    <w:multiLevelType w:val="hybridMultilevel"/>
    <w:tmpl w:val="C876FBFA"/>
    <w:styleLink w:val="ImportierterStil6"/>
    <w:lvl w:ilvl="0" w:tplc="59A8176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2C800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2E7838">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8DAC714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2494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4C41E8">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D30BC1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F08C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B2F160">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9"/>
  </w:num>
  <w:num w:numId="3">
    <w:abstractNumId w:val="24"/>
  </w:num>
  <w:num w:numId="4">
    <w:abstractNumId w:val="29"/>
  </w:num>
  <w:num w:numId="5">
    <w:abstractNumId w:val="7"/>
  </w:num>
  <w:num w:numId="6">
    <w:abstractNumId w:val="27"/>
  </w:num>
  <w:num w:numId="7">
    <w:abstractNumId w:val="10"/>
  </w:num>
  <w:num w:numId="8">
    <w:abstractNumId w:val="28"/>
  </w:num>
  <w:num w:numId="9">
    <w:abstractNumId w:val="19"/>
  </w:num>
  <w:num w:numId="10">
    <w:abstractNumId w:val="5"/>
  </w:num>
  <w:num w:numId="11">
    <w:abstractNumId w:val="39"/>
  </w:num>
  <w:num w:numId="12">
    <w:abstractNumId w:val="35"/>
  </w:num>
  <w:num w:numId="13">
    <w:abstractNumId w:val="9"/>
    <w:lvlOverride w:ilvl="0">
      <w:startOverride w:val="2"/>
      <w:lvl w:ilvl="0" w:tplc="2472B132">
        <w:start w:val="2"/>
        <w:numFmt w:val="upperRoman"/>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420228">
        <w:start w:val="1"/>
        <w:numFmt w:val="lowerLetter"/>
        <w:lvlText w:val="%2."/>
        <w:lvlJc w:val="left"/>
        <w:pPr>
          <w:ind w:left="69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0C63A8">
        <w:start w:val="1"/>
        <w:numFmt w:val="lowerRoman"/>
        <w:lvlText w:val="%3."/>
        <w:lvlJc w:val="left"/>
        <w:pPr>
          <w:ind w:left="1364" w:hanging="6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82EADE">
        <w:start w:val="1"/>
        <w:numFmt w:val="decimal"/>
        <w:lvlText w:val="%4."/>
        <w:lvlJc w:val="left"/>
        <w:pPr>
          <w:ind w:left="2084"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985A82">
        <w:start w:val="1"/>
        <w:numFmt w:val="lowerLetter"/>
        <w:lvlText w:val="%5."/>
        <w:lvlJc w:val="left"/>
        <w:pPr>
          <w:ind w:left="2804"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161628">
        <w:start w:val="1"/>
        <w:numFmt w:val="lowerRoman"/>
        <w:lvlText w:val="%6."/>
        <w:lvlJc w:val="left"/>
        <w:pPr>
          <w:ind w:left="3524" w:hanging="5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ECB058">
        <w:start w:val="1"/>
        <w:numFmt w:val="decimal"/>
        <w:lvlText w:val="%7."/>
        <w:lvlJc w:val="left"/>
        <w:pPr>
          <w:ind w:left="4244"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AA8120">
        <w:start w:val="1"/>
        <w:numFmt w:val="lowerLetter"/>
        <w:lvlText w:val="%8."/>
        <w:lvlJc w:val="left"/>
        <w:pPr>
          <w:ind w:left="4964"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82F5C2">
        <w:start w:val="1"/>
        <w:numFmt w:val="lowerRoman"/>
        <w:lvlText w:val="%9."/>
        <w:lvlJc w:val="left"/>
        <w:pPr>
          <w:ind w:left="5684" w:hanging="5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23"/>
  </w:num>
  <w:num w:numId="15">
    <w:abstractNumId w:val="25"/>
  </w:num>
  <w:num w:numId="16">
    <w:abstractNumId w:val="25"/>
    <w:lvlOverride w:ilvl="0">
      <w:lvl w:ilvl="0" w:tplc="E772C42A">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A88F7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12B6C0">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021C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48465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26C00E">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10A5F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EC3AA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C057F4">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8"/>
  </w:num>
  <w:num w:numId="18">
    <w:abstractNumId w:val="37"/>
  </w:num>
  <w:num w:numId="19">
    <w:abstractNumId w:val="12"/>
  </w:num>
  <w:num w:numId="20">
    <w:abstractNumId w:val="38"/>
  </w:num>
  <w:num w:numId="21">
    <w:abstractNumId w:val="26"/>
  </w:num>
  <w:num w:numId="22">
    <w:abstractNumId w:val="8"/>
  </w:num>
  <w:num w:numId="23">
    <w:abstractNumId w:val="8"/>
    <w:lvlOverride w:ilvl="0">
      <w:lvl w:ilvl="0" w:tplc="A6DCB8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F4FCE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4EACC8">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C2396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8C9E1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F405F0">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60313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4C1A6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90200C">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6"/>
  </w:num>
  <w:num w:numId="25">
    <w:abstractNumId w:val="0"/>
  </w:num>
  <w:num w:numId="26">
    <w:abstractNumId w:val="0"/>
    <w:lvlOverride w:ilvl="0">
      <w:lvl w:ilvl="0" w:tplc="B0C05D70">
        <w:start w:val="1"/>
        <w:numFmt w:val="decimal"/>
        <w:lvlText w:val="%1."/>
        <w:lvlJc w:val="left"/>
        <w:pPr>
          <w:tabs>
            <w:tab w:val="left" w:pos="709"/>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885AF8">
        <w:start w:val="1"/>
        <w:numFmt w:val="lowerLetter"/>
        <w:lvlText w:val="%2."/>
        <w:lvlJc w:val="left"/>
        <w:pPr>
          <w:tabs>
            <w:tab w:val="left" w:pos="709"/>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A815E0">
        <w:start w:val="1"/>
        <w:numFmt w:val="lowerRoman"/>
        <w:lvlText w:val="%3."/>
        <w:lvlJc w:val="left"/>
        <w:pPr>
          <w:tabs>
            <w:tab w:val="left" w:pos="709"/>
          </w:tabs>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20AF42">
        <w:start w:val="1"/>
        <w:numFmt w:val="decimal"/>
        <w:lvlText w:val="%4."/>
        <w:lvlJc w:val="left"/>
        <w:pPr>
          <w:tabs>
            <w:tab w:val="left" w:pos="709"/>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CE4B90">
        <w:start w:val="1"/>
        <w:numFmt w:val="lowerLetter"/>
        <w:lvlText w:val="%5."/>
        <w:lvlJc w:val="left"/>
        <w:pPr>
          <w:tabs>
            <w:tab w:val="left" w:pos="709"/>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FE455E">
        <w:start w:val="1"/>
        <w:numFmt w:val="lowerRoman"/>
        <w:lvlText w:val="%6."/>
        <w:lvlJc w:val="left"/>
        <w:pPr>
          <w:tabs>
            <w:tab w:val="left" w:pos="709"/>
          </w:tabs>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941EC6">
        <w:start w:val="1"/>
        <w:numFmt w:val="decimal"/>
        <w:lvlText w:val="%7."/>
        <w:lvlJc w:val="left"/>
        <w:pPr>
          <w:tabs>
            <w:tab w:val="left" w:pos="709"/>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54D8A6">
        <w:start w:val="1"/>
        <w:numFmt w:val="lowerLetter"/>
        <w:lvlText w:val="%8."/>
        <w:lvlJc w:val="left"/>
        <w:pPr>
          <w:tabs>
            <w:tab w:val="left" w:pos="709"/>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067794">
        <w:start w:val="1"/>
        <w:numFmt w:val="lowerRoman"/>
        <w:lvlText w:val="%9."/>
        <w:lvlJc w:val="left"/>
        <w:pPr>
          <w:tabs>
            <w:tab w:val="left" w:pos="709"/>
          </w:tabs>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3"/>
  </w:num>
  <w:num w:numId="28">
    <w:abstractNumId w:val="6"/>
  </w:num>
  <w:num w:numId="29">
    <w:abstractNumId w:val="9"/>
    <w:lvlOverride w:ilvl="0">
      <w:lvl w:ilvl="0" w:tplc="2472B132">
        <w:start w:val="1"/>
        <w:numFmt w:val="upperRoman"/>
        <w:lvlText w:val="%1."/>
        <w:lvlJc w:val="left"/>
        <w:pPr>
          <w:ind w:left="317" w:hanging="3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420228">
        <w:start w:val="1"/>
        <w:numFmt w:val="lowerLetter"/>
        <w:lvlText w:val="%2."/>
        <w:lvlJc w:val="left"/>
        <w:pPr>
          <w:ind w:left="1387"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50C63A8">
        <w:start w:val="1"/>
        <w:numFmt w:val="lowerRoman"/>
        <w:lvlText w:val="%3."/>
        <w:lvlJc w:val="left"/>
        <w:pPr>
          <w:ind w:left="2103" w:hanging="2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C82EADE">
        <w:start w:val="1"/>
        <w:numFmt w:val="decimal"/>
        <w:lvlText w:val="%4."/>
        <w:lvlJc w:val="left"/>
        <w:pPr>
          <w:ind w:left="2807" w:hanging="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C985A82">
        <w:start w:val="1"/>
        <w:numFmt w:val="lowerLetter"/>
        <w:lvlText w:val="%5."/>
        <w:lvlJc w:val="left"/>
        <w:pPr>
          <w:ind w:left="3517" w:hanging="2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E161628">
        <w:start w:val="1"/>
        <w:numFmt w:val="lowerRoman"/>
        <w:suff w:val="nothing"/>
        <w:lvlText w:val="%6."/>
        <w:lvlJc w:val="left"/>
        <w:pPr>
          <w:ind w:left="4233" w:hanging="2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4ECB058">
        <w:start w:val="1"/>
        <w:numFmt w:val="decimal"/>
        <w:lvlText w:val="%7."/>
        <w:lvlJc w:val="left"/>
        <w:pPr>
          <w:ind w:left="493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FAA8120">
        <w:start w:val="1"/>
        <w:numFmt w:val="lowerLetter"/>
        <w:lvlText w:val="%8."/>
        <w:lvlJc w:val="left"/>
        <w:pPr>
          <w:ind w:left="5647"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E82F5C2">
        <w:start w:val="1"/>
        <w:numFmt w:val="lowerRoman"/>
        <w:suff w:val="nothing"/>
        <w:lvlText w:val="%9."/>
        <w:lvlJc w:val="left"/>
        <w:pPr>
          <w:ind w:left="6363" w:hanging="1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4"/>
  </w:num>
  <w:num w:numId="31">
    <w:abstractNumId w:val="34"/>
  </w:num>
  <w:num w:numId="32">
    <w:abstractNumId w:val="17"/>
  </w:num>
  <w:num w:numId="33">
    <w:abstractNumId w:val="2"/>
  </w:num>
  <w:num w:numId="34">
    <w:abstractNumId w:val="34"/>
    <w:lvlOverride w:ilvl="0">
      <w:startOverride w:val="5"/>
    </w:lvlOverride>
  </w:num>
  <w:num w:numId="35">
    <w:abstractNumId w:val="16"/>
  </w:num>
  <w:num w:numId="36">
    <w:abstractNumId w:val="15"/>
  </w:num>
  <w:num w:numId="37">
    <w:abstractNumId w:val="15"/>
    <w:lvlOverride w:ilvl="0">
      <w:lvl w:ilvl="0" w:tplc="84040962">
        <w:start w:val="1"/>
        <w:numFmt w:val="lowerLetter"/>
        <w:lvlText w:val="%1."/>
        <w:lvlJc w:val="left"/>
        <w:pPr>
          <w:tabs>
            <w:tab w:val="left" w:pos="709"/>
            <w:tab w:val="num" w:pos="1418"/>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6CC3C2">
        <w:start w:val="1"/>
        <w:numFmt w:val="lowerLetter"/>
        <w:lvlText w:val="%2."/>
        <w:lvlJc w:val="left"/>
        <w:pPr>
          <w:tabs>
            <w:tab w:val="left" w:pos="709"/>
            <w:tab w:val="num" w:pos="2127"/>
          </w:tabs>
          <w:ind w:left="2138"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74222E">
        <w:start w:val="1"/>
        <w:numFmt w:val="lowerRoman"/>
        <w:lvlText w:val="%3."/>
        <w:lvlJc w:val="left"/>
        <w:pPr>
          <w:tabs>
            <w:tab w:val="left" w:pos="709"/>
            <w:tab w:val="num" w:pos="2836"/>
          </w:tabs>
          <w:ind w:left="2847"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508C70">
        <w:start w:val="1"/>
        <w:numFmt w:val="decimal"/>
        <w:lvlText w:val="%4."/>
        <w:lvlJc w:val="left"/>
        <w:pPr>
          <w:tabs>
            <w:tab w:val="left" w:pos="709"/>
            <w:tab w:val="num" w:pos="3545"/>
          </w:tabs>
          <w:ind w:left="3556"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6428D6">
        <w:start w:val="1"/>
        <w:numFmt w:val="lowerLetter"/>
        <w:lvlText w:val="%5."/>
        <w:lvlJc w:val="left"/>
        <w:pPr>
          <w:tabs>
            <w:tab w:val="left" w:pos="709"/>
            <w:tab w:val="num" w:pos="4254"/>
          </w:tabs>
          <w:ind w:left="4265"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C06570">
        <w:start w:val="1"/>
        <w:numFmt w:val="lowerRoman"/>
        <w:lvlText w:val="%6."/>
        <w:lvlJc w:val="left"/>
        <w:pPr>
          <w:tabs>
            <w:tab w:val="left" w:pos="709"/>
            <w:tab w:val="num" w:pos="4963"/>
          </w:tabs>
          <w:ind w:left="497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FAB968">
        <w:start w:val="1"/>
        <w:numFmt w:val="decimal"/>
        <w:lvlText w:val="%7."/>
        <w:lvlJc w:val="left"/>
        <w:pPr>
          <w:tabs>
            <w:tab w:val="left" w:pos="709"/>
            <w:tab w:val="num" w:pos="5672"/>
          </w:tabs>
          <w:ind w:left="5683"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E025AC">
        <w:start w:val="1"/>
        <w:numFmt w:val="lowerLetter"/>
        <w:lvlText w:val="%8."/>
        <w:lvlJc w:val="left"/>
        <w:pPr>
          <w:tabs>
            <w:tab w:val="left" w:pos="709"/>
            <w:tab w:val="num" w:pos="6381"/>
          </w:tabs>
          <w:ind w:left="6392"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287F64">
        <w:start w:val="1"/>
        <w:numFmt w:val="lowerRoman"/>
        <w:lvlText w:val="%9."/>
        <w:lvlJc w:val="left"/>
        <w:pPr>
          <w:tabs>
            <w:tab w:val="left" w:pos="709"/>
            <w:tab w:val="num" w:pos="7090"/>
          </w:tabs>
          <w:ind w:left="7101"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0"/>
  </w:num>
  <w:num w:numId="39">
    <w:abstractNumId w:val="11"/>
  </w:num>
  <w:num w:numId="40">
    <w:abstractNumId w:val="13"/>
  </w:num>
  <w:num w:numId="41">
    <w:abstractNumId w:val="1"/>
  </w:num>
  <w:num w:numId="42">
    <w:abstractNumId w:val="11"/>
    <w:lvlOverride w:ilvl="0">
      <w:startOverride w:val="3"/>
    </w:lvlOverride>
  </w:num>
  <w:num w:numId="43">
    <w:abstractNumId w:val="11"/>
    <w:lvlOverride w:ilvl="0">
      <w:lvl w:ilvl="0" w:tplc="2D6CF1D0">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6ACDC0">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EEF272">
        <w:start w:val="1"/>
        <w:numFmt w:val="lowerRoman"/>
        <w:lvlText w:val="%3."/>
        <w:lvlJc w:val="left"/>
        <w:pPr>
          <w:ind w:left="250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180AF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78CB4E">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38A70E">
        <w:start w:val="1"/>
        <w:numFmt w:val="lowerRoman"/>
        <w:lvlText w:val="%6."/>
        <w:lvlJc w:val="left"/>
        <w:pPr>
          <w:ind w:left="466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9449F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887870">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DA01E2">
        <w:start w:val="1"/>
        <w:numFmt w:val="lowerRoman"/>
        <w:lvlText w:val="%9."/>
        <w:lvlJc w:val="left"/>
        <w:pPr>
          <w:ind w:left="6829"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2"/>
  </w:num>
  <w:num w:numId="45">
    <w:abstractNumId w:val="3"/>
  </w:num>
  <w:num w:numId="46">
    <w:abstractNumId w:val="21"/>
  </w:num>
  <w:num w:numId="47">
    <w:abstractNumId w:val="20"/>
  </w:num>
  <w:num w:numId="48">
    <w:abstractNumId w:val="2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125BC"/>
    <w:rsid w:val="0006006C"/>
    <w:rsid w:val="001E1ECD"/>
    <w:rsid w:val="005D0F86"/>
    <w:rsid w:val="00921AFF"/>
    <w:rsid w:val="00C12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FFF4"/>
  <w15:docId w15:val="{22D9C346-549B-4E43-8CE1-C8F6B5ED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spacing w:after="200" w:line="276" w:lineRule="auto"/>
    </w:pPr>
    <w:rPr>
      <w:rFonts w:ascii="Calibri" w:hAnsi="Calibri" w:cs="Arial Unicode MS"/>
      <w:color w:val="000000"/>
      <w:sz w:val="22"/>
      <w:szCs w:val="22"/>
      <w:u w:color="000000"/>
    </w:rPr>
  </w:style>
  <w:style w:type="paragraph" w:styleId="StandardWeb">
    <w:name w:val="Normal (Web)"/>
    <w:pPr>
      <w:spacing w:before="100" w:after="100"/>
    </w:pPr>
    <w:rPr>
      <w:rFonts w:eastAsia="Times New Roman"/>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Listenabsatz">
    <w:name w:val="List Paragraph"/>
    <w:pPr>
      <w:spacing w:after="200" w:line="276" w:lineRule="auto"/>
      <w:ind w:left="708"/>
    </w:pPr>
    <w:rPr>
      <w:rFonts w:ascii="Calibri" w:eastAsia="Calibri" w:hAnsi="Calibri" w:cs="Calibri"/>
      <w:color w:val="000000"/>
      <w:sz w:val="22"/>
      <w:szCs w:val="22"/>
      <w:u w:color="000000"/>
    </w:r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paragraph" w:customStyle="1" w:styleId="berschrift">
    <w:name w:val="Überschrift"/>
    <w:pPr>
      <w:jc w:val="center"/>
    </w:pPr>
    <w:rPr>
      <w:rFonts w:ascii="Century Gothic" w:hAnsi="Century Gothic" w:cs="Arial Unicode MS"/>
      <w:b/>
      <w:bCs/>
      <w:color w:val="4F6228"/>
      <w:u w:val="single" w:color="4F6228"/>
    </w:rPr>
  </w:style>
  <w:style w:type="numbering" w:customStyle="1" w:styleId="ImportierterStil7">
    <w:name w:val="Importierter Stil: 7"/>
    <w:pPr>
      <w:numPr>
        <w:numId w:val="14"/>
      </w:numPr>
    </w:pPr>
  </w:style>
  <w:style w:type="numbering" w:customStyle="1" w:styleId="ImportierterStil8">
    <w:name w:val="Importierter Stil: 8"/>
    <w:pPr>
      <w:numPr>
        <w:numId w:val="17"/>
      </w:numPr>
    </w:pPr>
  </w:style>
  <w:style w:type="numbering" w:customStyle="1" w:styleId="ImportierterStil9">
    <w:name w:val="Importierter Stil: 9"/>
    <w:pPr>
      <w:numPr>
        <w:numId w:val="19"/>
      </w:numPr>
    </w:pPr>
  </w:style>
  <w:style w:type="numbering" w:customStyle="1" w:styleId="ImportierterStil10">
    <w:name w:val="Importierter Stil: 10"/>
    <w:pPr>
      <w:numPr>
        <w:numId w:val="21"/>
      </w:numPr>
    </w:pPr>
  </w:style>
  <w:style w:type="numbering" w:customStyle="1" w:styleId="ImportierterStil11">
    <w:name w:val="Importierter Stil: 11"/>
    <w:pPr>
      <w:numPr>
        <w:numId w:val="24"/>
      </w:numPr>
    </w:pPr>
  </w:style>
  <w:style w:type="numbering" w:customStyle="1" w:styleId="ImportierterStil12">
    <w:name w:val="Importierter Stil: 12"/>
    <w:pPr>
      <w:numPr>
        <w:numId w:val="27"/>
      </w:numPr>
    </w:pPr>
  </w:style>
  <w:style w:type="numbering" w:customStyle="1" w:styleId="ImportierterStil13">
    <w:name w:val="Importierter Stil: 13"/>
    <w:pPr>
      <w:numPr>
        <w:numId w:val="30"/>
      </w:numPr>
    </w:pPr>
  </w:style>
  <w:style w:type="numbering" w:customStyle="1" w:styleId="ImportierterStil14">
    <w:name w:val="Importierter Stil: 14"/>
    <w:pPr>
      <w:numPr>
        <w:numId w:val="32"/>
      </w:numPr>
    </w:pPr>
  </w:style>
  <w:style w:type="numbering" w:customStyle="1" w:styleId="ImportierterStil15">
    <w:name w:val="Importierter Stil: 15"/>
    <w:pPr>
      <w:numPr>
        <w:numId w:val="35"/>
      </w:numPr>
    </w:pPr>
  </w:style>
  <w:style w:type="numbering" w:customStyle="1" w:styleId="ImportierterStil16">
    <w:name w:val="Importierter Stil: 16"/>
    <w:pPr>
      <w:numPr>
        <w:numId w:val="38"/>
      </w:numPr>
    </w:pPr>
  </w:style>
  <w:style w:type="numbering" w:customStyle="1" w:styleId="ImportierterStil17">
    <w:name w:val="Importierter Stil: 17"/>
    <w:pPr>
      <w:numPr>
        <w:numId w:val="40"/>
      </w:numPr>
    </w:pPr>
  </w:style>
  <w:style w:type="numbering" w:customStyle="1" w:styleId="ImportierterStil18">
    <w:name w:val="Importierter Stil: 18"/>
    <w:pPr>
      <w:numPr>
        <w:numId w:val="44"/>
      </w:numPr>
    </w:pPr>
  </w:style>
  <w:style w:type="numbering" w:customStyle="1" w:styleId="ImportierterStil19">
    <w:name w:val="Importierter Stil: 19"/>
    <w:pPr>
      <w:numPr>
        <w:numId w:val="46"/>
      </w:numPr>
    </w:pPr>
  </w:style>
  <w:style w:type="numbering" w:customStyle="1" w:styleId="ImportierterStil20">
    <w:name w:val="Importierter Stil: 20"/>
    <w:pPr>
      <w:numPr>
        <w:numId w:val="48"/>
      </w:numPr>
    </w:pPr>
  </w:style>
  <w:style w:type="paragraph" w:styleId="Sprechblasentext">
    <w:name w:val="Balloon Text"/>
    <w:basedOn w:val="Standard"/>
    <w:link w:val="SprechblasentextZchn"/>
    <w:uiPriority w:val="99"/>
    <w:semiHidden/>
    <w:unhideWhenUsed/>
    <w:rsid w:val="000600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06C"/>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4086</Words>
  <Characters>25745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Schumann</dc:creator>
  <cp:lastModifiedBy>Emma Tucholke</cp:lastModifiedBy>
  <cp:revision>3</cp:revision>
  <cp:lastPrinted>2019-03-28T15:31:00Z</cp:lastPrinted>
  <dcterms:created xsi:type="dcterms:W3CDTF">2020-01-16T14:50:00Z</dcterms:created>
  <dcterms:modified xsi:type="dcterms:W3CDTF">2023-02-20T08:54:00Z</dcterms:modified>
</cp:coreProperties>
</file>